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C44" w:rsidRDefault="00E751C7">
      <w:pPr>
        <w:pStyle w:val="a3"/>
        <w:suppressAutoHyphens/>
        <w:spacing w:line="360" w:lineRule="auto"/>
        <w:jc w:val="center"/>
        <w:outlineLvl w:val="0"/>
        <w:rPr>
          <w:szCs w:val="28"/>
        </w:rPr>
      </w:pPr>
      <w:r>
        <w:rPr>
          <w:noProof/>
          <w:szCs w:val="28"/>
        </w:rPr>
        <w:drawing>
          <wp:inline distT="0" distB="0" distL="0" distR="0">
            <wp:extent cx="638175" cy="676275"/>
            <wp:effectExtent l="0" t="0" r="9525" b="9525"/>
            <wp:docPr id="4" name="Рисунок 4"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2E5C44" w:rsidRDefault="00E751C7">
      <w:pPr>
        <w:pStyle w:val="a3"/>
        <w:suppressAutoHyphens/>
        <w:spacing w:line="400" w:lineRule="exact"/>
        <w:ind w:hanging="426"/>
        <w:jc w:val="center"/>
        <w:outlineLvl w:val="0"/>
      </w:pPr>
      <w:r>
        <w:rPr>
          <w:sz w:val="24"/>
          <w:szCs w:val="28"/>
        </w:rPr>
        <w:t>МИНИСТЕРСТВО НАУКИ И ВЫСШЕГО ОБРАЗОВАНИЯ РОССИЙСКОЙ ФЕДЕРАЦИИ</w:t>
      </w:r>
    </w:p>
    <w:p w:rsidR="002E5C44" w:rsidRDefault="00E751C7">
      <w:pPr>
        <w:pStyle w:val="a3"/>
        <w:spacing w:before="120"/>
        <w:jc w:val="center"/>
        <w:rPr>
          <w:b/>
          <w:bCs/>
          <w:szCs w:val="28"/>
        </w:rPr>
      </w:pPr>
      <w:r>
        <w:rPr>
          <w:b/>
          <w:bCs/>
          <w:szCs w:val="28"/>
        </w:rPr>
        <w:t>ФЕДЕРАЛЬНОЕ ГОСУДАРСТВЕННОЕ БЮДЖЕТНОЕ ОБРАЗОВАТЕЛЬНОЕ УЧРЕЖДЕНИЕ ВЫСШЕГО ОБРАЗОВАНИЯ</w:t>
      </w:r>
    </w:p>
    <w:p w:rsidR="002E5C44" w:rsidRDefault="00E751C7">
      <w:pPr>
        <w:pStyle w:val="a3"/>
        <w:ind w:hanging="284"/>
        <w:jc w:val="center"/>
        <w:rPr>
          <w:b/>
          <w:bCs/>
          <w:szCs w:val="28"/>
        </w:rPr>
      </w:pPr>
      <w:r>
        <w:rPr>
          <w:b/>
          <w:bCs/>
          <w:szCs w:val="28"/>
        </w:rPr>
        <w:t>«ДОНСКОЙ ГОСУДАРСТВЕННЫЙ ТЕХНИЧЕСКИЙ</w:t>
      </w:r>
      <w:r>
        <w:rPr>
          <w:b/>
          <w:bCs/>
          <w:szCs w:val="28"/>
        </w:rPr>
        <w:t xml:space="preserve"> УНИВЕРСИТЕТ»</w:t>
      </w:r>
    </w:p>
    <w:p w:rsidR="002E5C44" w:rsidRDefault="00E751C7">
      <w:pPr>
        <w:pStyle w:val="a3"/>
        <w:spacing w:before="120"/>
        <w:jc w:val="center"/>
        <w:rPr>
          <w:b/>
          <w:szCs w:val="28"/>
        </w:rPr>
      </w:pPr>
      <w:r>
        <w:rPr>
          <w:b/>
          <w:bCs/>
          <w:szCs w:val="28"/>
        </w:rPr>
        <w:t>(ДГТУ)</w:t>
      </w:r>
    </w:p>
    <w:p w:rsidR="002E5C44" w:rsidRDefault="002E5C44">
      <w:pPr>
        <w:spacing w:after="0" w:line="240" w:lineRule="auto"/>
        <w:jc w:val="center"/>
        <w:rPr>
          <w:rFonts w:ascii="Times New Roman" w:hAnsi="Times New Roman"/>
          <w:caps/>
          <w:sz w:val="28"/>
          <w:szCs w:val="28"/>
        </w:rPr>
      </w:pPr>
    </w:p>
    <w:p w:rsidR="002E5C44" w:rsidRDefault="00E751C7">
      <w:pPr>
        <w:spacing w:after="0" w:line="240" w:lineRule="auto"/>
        <w:jc w:val="center"/>
        <w:rPr>
          <w:rFonts w:ascii="Times New Roman" w:hAnsi="Times New Roman"/>
          <w:b/>
          <w:caps/>
          <w:sz w:val="28"/>
          <w:szCs w:val="28"/>
        </w:rPr>
      </w:pPr>
      <w:r>
        <w:rPr>
          <w:rFonts w:ascii="Times New Roman" w:hAnsi="Times New Roman"/>
          <w:b/>
          <w:caps/>
          <w:sz w:val="28"/>
          <w:szCs w:val="28"/>
        </w:rPr>
        <w:t>ФАКУЛЬТЕТ «СОЦИАЛЬНО-ГУМАНИТАРНЫЙ»</w:t>
      </w:r>
    </w:p>
    <w:p w:rsidR="002E5C44" w:rsidRDefault="00E751C7">
      <w:pPr>
        <w:spacing w:after="0" w:line="240" w:lineRule="auto"/>
        <w:jc w:val="center"/>
        <w:rPr>
          <w:rFonts w:ascii="Times New Roman" w:hAnsi="Times New Roman"/>
          <w:b/>
          <w:caps/>
          <w:sz w:val="28"/>
          <w:szCs w:val="28"/>
        </w:rPr>
      </w:pPr>
      <w:r>
        <w:rPr>
          <w:rFonts w:ascii="Times New Roman" w:hAnsi="Times New Roman"/>
          <w:b/>
          <w:caps/>
          <w:sz w:val="28"/>
          <w:szCs w:val="28"/>
        </w:rPr>
        <w:t>КАФЕДРА «ПРАВОСЛАВНАЯ КУЛЬТУРА И ТЕОЛОГИЯ»</w:t>
      </w:r>
    </w:p>
    <w:p w:rsidR="002E5C44" w:rsidRDefault="002E5C44">
      <w:pPr>
        <w:spacing w:after="0" w:line="240" w:lineRule="auto"/>
        <w:jc w:val="center"/>
        <w:rPr>
          <w:rFonts w:ascii="Times New Roman" w:hAnsi="Times New Roman"/>
          <w:sz w:val="28"/>
          <w:szCs w:val="28"/>
        </w:rPr>
      </w:pPr>
    </w:p>
    <w:p w:rsidR="002E5C44" w:rsidRDefault="002E5C44">
      <w:pPr>
        <w:spacing w:after="0" w:line="240" w:lineRule="auto"/>
        <w:jc w:val="center"/>
        <w:rPr>
          <w:rFonts w:ascii="Times New Roman" w:hAnsi="Times New Roman"/>
          <w:sz w:val="28"/>
          <w:szCs w:val="24"/>
        </w:rPr>
      </w:pPr>
    </w:p>
    <w:p w:rsidR="002E5C44" w:rsidRDefault="002E5C44">
      <w:pPr>
        <w:spacing w:after="0" w:line="240" w:lineRule="auto"/>
        <w:jc w:val="center"/>
        <w:rPr>
          <w:rFonts w:ascii="Times New Roman" w:hAnsi="Times New Roman"/>
          <w:sz w:val="28"/>
          <w:szCs w:val="24"/>
        </w:rPr>
      </w:pPr>
    </w:p>
    <w:p w:rsidR="002E5C44" w:rsidRDefault="002E5C44">
      <w:pPr>
        <w:spacing w:after="0" w:line="240" w:lineRule="auto"/>
        <w:jc w:val="center"/>
        <w:rPr>
          <w:rFonts w:ascii="Times New Roman" w:hAnsi="Times New Roman"/>
          <w:sz w:val="28"/>
          <w:szCs w:val="24"/>
        </w:rPr>
      </w:pPr>
    </w:p>
    <w:p w:rsidR="002E5C44" w:rsidRDefault="002E5C44">
      <w:pPr>
        <w:spacing w:after="0" w:line="240" w:lineRule="auto"/>
        <w:jc w:val="center"/>
        <w:rPr>
          <w:rFonts w:ascii="Times New Roman" w:hAnsi="Times New Roman"/>
          <w:sz w:val="28"/>
          <w:szCs w:val="24"/>
        </w:rPr>
      </w:pPr>
    </w:p>
    <w:p w:rsidR="002E5C44" w:rsidRDefault="002E5C44">
      <w:pPr>
        <w:spacing w:after="0" w:line="240" w:lineRule="auto"/>
        <w:jc w:val="center"/>
        <w:rPr>
          <w:rFonts w:ascii="Times New Roman" w:hAnsi="Times New Roman"/>
          <w:sz w:val="28"/>
          <w:szCs w:val="24"/>
        </w:rPr>
      </w:pPr>
    </w:p>
    <w:p w:rsidR="002E5C44" w:rsidRDefault="002E5C44">
      <w:pPr>
        <w:spacing w:after="0" w:line="240" w:lineRule="auto"/>
        <w:jc w:val="center"/>
        <w:rPr>
          <w:rFonts w:ascii="Times New Roman" w:hAnsi="Times New Roman"/>
          <w:sz w:val="28"/>
          <w:szCs w:val="24"/>
        </w:rPr>
      </w:pPr>
    </w:p>
    <w:p w:rsidR="002E5C44" w:rsidRDefault="002E5C44">
      <w:pPr>
        <w:spacing w:after="0" w:line="240" w:lineRule="auto"/>
        <w:jc w:val="center"/>
        <w:rPr>
          <w:rFonts w:ascii="Times New Roman" w:hAnsi="Times New Roman"/>
          <w:sz w:val="28"/>
          <w:szCs w:val="24"/>
        </w:rPr>
      </w:pPr>
    </w:p>
    <w:p w:rsidR="002E5C44" w:rsidRDefault="00E751C7">
      <w:pPr>
        <w:keepNext/>
        <w:spacing w:after="0" w:line="240" w:lineRule="auto"/>
        <w:jc w:val="center"/>
        <w:outlineLvl w:val="2"/>
        <w:rPr>
          <w:rFonts w:ascii="Times New Roman" w:hAnsi="Times New Roman"/>
          <w:b/>
          <w:bCs/>
          <w:sz w:val="40"/>
          <w:szCs w:val="40"/>
        </w:rPr>
      </w:pPr>
      <w:r>
        <w:rPr>
          <w:rFonts w:ascii="Times New Roman" w:hAnsi="Times New Roman"/>
          <w:b/>
          <w:bCs/>
          <w:sz w:val="40"/>
          <w:szCs w:val="40"/>
        </w:rPr>
        <w:t>Методические указания</w:t>
      </w:r>
    </w:p>
    <w:p w:rsidR="002E5C44" w:rsidRDefault="002E5C44">
      <w:pPr>
        <w:keepNext/>
        <w:spacing w:after="0" w:line="240" w:lineRule="auto"/>
        <w:jc w:val="center"/>
        <w:outlineLvl w:val="2"/>
        <w:rPr>
          <w:rFonts w:ascii="Times New Roman" w:hAnsi="Times New Roman"/>
          <w:b/>
          <w:bCs/>
          <w:sz w:val="40"/>
          <w:szCs w:val="40"/>
        </w:rPr>
      </w:pPr>
    </w:p>
    <w:p w:rsidR="002E5C44" w:rsidRDefault="00E751C7">
      <w:pPr>
        <w:widowControl w:val="0"/>
        <w:autoSpaceDE w:val="0"/>
        <w:autoSpaceDN w:val="0"/>
        <w:adjustRightInd w:val="0"/>
        <w:spacing w:after="0" w:line="340" w:lineRule="auto"/>
        <w:ind w:firstLine="709"/>
        <w:jc w:val="center"/>
        <w:rPr>
          <w:rFonts w:ascii="Times New Roman" w:hAnsi="Times New Roman"/>
          <w:sz w:val="28"/>
          <w:szCs w:val="24"/>
        </w:rPr>
      </w:pPr>
      <w:r>
        <w:rPr>
          <w:rFonts w:ascii="Times New Roman" w:hAnsi="Times New Roman"/>
          <w:sz w:val="28"/>
          <w:szCs w:val="24"/>
        </w:rPr>
        <w:t>по подготовке к процедуре защиты и защите магистерской диссертации</w:t>
      </w:r>
    </w:p>
    <w:p w:rsidR="002E5C44" w:rsidRDefault="00E751C7">
      <w:pPr>
        <w:widowControl w:val="0"/>
        <w:autoSpaceDE w:val="0"/>
        <w:autoSpaceDN w:val="0"/>
        <w:adjustRightInd w:val="0"/>
        <w:spacing w:after="0" w:line="340" w:lineRule="auto"/>
        <w:ind w:firstLine="709"/>
        <w:jc w:val="center"/>
        <w:rPr>
          <w:rFonts w:ascii="Times New Roman" w:hAnsi="Times New Roman"/>
          <w:sz w:val="28"/>
          <w:szCs w:val="24"/>
        </w:rPr>
      </w:pPr>
      <w:r>
        <w:rPr>
          <w:rFonts w:ascii="Times New Roman" w:hAnsi="Times New Roman"/>
          <w:sz w:val="28"/>
          <w:szCs w:val="24"/>
        </w:rPr>
        <w:t>для направления подготовки (код, название)</w:t>
      </w:r>
    </w:p>
    <w:p w:rsidR="002E5C44" w:rsidRDefault="00E751C7">
      <w:pPr>
        <w:widowControl w:val="0"/>
        <w:autoSpaceDE w:val="0"/>
        <w:autoSpaceDN w:val="0"/>
        <w:adjustRightInd w:val="0"/>
        <w:spacing w:after="0" w:line="340" w:lineRule="auto"/>
        <w:ind w:firstLine="709"/>
        <w:jc w:val="center"/>
        <w:rPr>
          <w:rFonts w:ascii="Times New Roman" w:hAnsi="Times New Roman"/>
          <w:b/>
          <w:bCs/>
          <w:sz w:val="28"/>
          <w:szCs w:val="24"/>
        </w:rPr>
      </w:pPr>
      <w:r>
        <w:rPr>
          <w:rFonts w:ascii="Times New Roman" w:hAnsi="Times New Roman"/>
          <w:sz w:val="28"/>
          <w:szCs w:val="24"/>
        </w:rPr>
        <w:t xml:space="preserve">48.04.01 </w:t>
      </w:r>
      <w:r>
        <w:rPr>
          <w:rFonts w:ascii="Times New Roman" w:hAnsi="Times New Roman"/>
          <w:sz w:val="28"/>
          <w:szCs w:val="24"/>
        </w:rPr>
        <w:t>«Теология» (Культура православия)</w:t>
      </w:r>
    </w:p>
    <w:p w:rsidR="002E5C44" w:rsidRDefault="002E5C44">
      <w:pPr>
        <w:keepNext/>
        <w:spacing w:after="0" w:line="240" w:lineRule="auto"/>
        <w:ind w:right="15"/>
        <w:outlineLvl w:val="1"/>
        <w:rPr>
          <w:rFonts w:ascii="Times New Roman" w:hAnsi="Times New Roman"/>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jc w:val="center"/>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outlineLvl w:val="1"/>
        <w:rPr>
          <w:rFonts w:ascii="Times New Roman" w:hAnsi="Times New Roman"/>
          <w:bCs/>
          <w:sz w:val="24"/>
          <w:szCs w:val="24"/>
        </w:rPr>
      </w:pPr>
    </w:p>
    <w:p w:rsidR="002E5C44" w:rsidRDefault="002E5C44">
      <w:pPr>
        <w:keepNext/>
        <w:spacing w:after="0" w:line="240" w:lineRule="auto"/>
        <w:ind w:right="15"/>
        <w:jc w:val="center"/>
        <w:outlineLvl w:val="1"/>
        <w:rPr>
          <w:rFonts w:ascii="Times New Roman" w:hAnsi="Times New Roman"/>
          <w:b/>
          <w:bCs/>
          <w:sz w:val="28"/>
          <w:szCs w:val="24"/>
        </w:rPr>
      </w:pPr>
    </w:p>
    <w:p w:rsidR="002E5C44" w:rsidRDefault="002E5C44">
      <w:pPr>
        <w:keepNext/>
        <w:spacing w:after="0" w:line="240" w:lineRule="auto"/>
        <w:ind w:right="15"/>
        <w:jc w:val="center"/>
        <w:outlineLvl w:val="1"/>
        <w:rPr>
          <w:rFonts w:ascii="Times New Roman" w:hAnsi="Times New Roman"/>
          <w:b/>
          <w:bCs/>
          <w:sz w:val="28"/>
          <w:szCs w:val="24"/>
        </w:rPr>
      </w:pPr>
    </w:p>
    <w:p w:rsidR="002E5C44" w:rsidRDefault="002E5C44">
      <w:pPr>
        <w:keepNext/>
        <w:spacing w:after="0" w:line="240" w:lineRule="auto"/>
        <w:ind w:right="15"/>
        <w:jc w:val="center"/>
        <w:outlineLvl w:val="1"/>
        <w:rPr>
          <w:rFonts w:ascii="Times New Roman" w:hAnsi="Times New Roman"/>
          <w:b/>
          <w:bCs/>
          <w:sz w:val="28"/>
          <w:szCs w:val="24"/>
        </w:rPr>
      </w:pPr>
    </w:p>
    <w:p w:rsidR="002E5C44" w:rsidRDefault="002E5C44">
      <w:pPr>
        <w:keepNext/>
        <w:spacing w:after="0" w:line="240" w:lineRule="auto"/>
        <w:ind w:right="15"/>
        <w:jc w:val="center"/>
        <w:outlineLvl w:val="1"/>
        <w:rPr>
          <w:rFonts w:ascii="Times New Roman" w:hAnsi="Times New Roman"/>
          <w:b/>
          <w:bCs/>
          <w:sz w:val="28"/>
          <w:szCs w:val="24"/>
        </w:rPr>
      </w:pPr>
    </w:p>
    <w:p w:rsidR="002E5C44" w:rsidRDefault="00E751C7">
      <w:pPr>
        <w:keepNext/>
        <w:spacing w:after="0" w:line="240" w:lineRule="auto"/>
        <w:ind w:right="15"/>
        <w:jc w:val="center"/>
        <w:outlineLvl w:val="1"/>
        <w:rPr>
          <w:rFonts w:ascii="Times New Roman" w:hAnsi="Times New Roman"/>
          <w:bCs/>
          <w:sz w:val="28"/>
          <w:szCs w:val="24"/>
        </w:rPr>
      </w:pPr>
      <w:r>
        <w:rPr>
          <w:rFonts w:ascii="Times New Roman" w:hAnsi="Times New Roman"/>
          <w:bCs/>
          <w:sz w:val="28"/>
          <w:szCs w:val="24"/>
        </w:rPr>
        <w:t>Ростов-на-Дону</w:t>
      </w:r>
    </w:p>
    <w:p w:rsidR="002E5C44" w:rsidRDefault="00E751C7">
      <w:pPr>
        <w:widowControl w:val="0"/>
        <w:autoSpaceDE w:val="0"/>
        <w:autoSpaceDN w:val="0"/>
        <w:adjustRightInd w:val="0"/>
        <w:spacing w:before="180" w:after="0" w:line="240" w:lineRule="auto"/>
        <w:ind w:right="15"/>
        <w:jc w:val="center"/>
        <w:rPr>
          <w:rFonts w:ascii="Times New Roman" w:hAnsi="Times New Roman"/>
          <w:sz w:val="32"/>
          <w:szCs w:val="24"/>
        </w:rPr>
      </w:pPr>
      <w:r>
        <w:rPr>
          <w:rFonts w:ascii="Times New Roman" w:hAnsi="Times New Roman"/>
          <w:sz w:val="28"/>
          <w:szCs w:val="24"/>
        </w:rPr>
        <w:t xml:space="preserve">2024 </w:t>
      </w:r>
    </w:p>
    <w:p w:rsidR="002E5C44" w:rsidRDefault="00E751C7">
      <w:pPr>
        <w:widowControl w:val="0"/>
        <w:autoSpaceDE w:val="0"/>
        <w:autoSpaceDN w:val="0"/>
        <w:adjustRightInd w:val="0"/>
        <w:spacing w:after="0" w:line="340" w:lineRule="auto"/>
        <w:ind w:firstLine="709"/>
        <w:jc w:val="both"/>
        <w:rPr>
          <w:rFonts w:ascii="Times New Roman" w:hAnsi="Times New Roman"/>
          <w:sz w:val="28"/>
          <w:szCs w:val="24"/>
        </w:rPr>
      </w:pPr>
      <w:r>
        <w:rPr>
          <w:rFonts w:ascii="Times New Roman" w:hAnsi="Times New Roman"/>
          <w:sz w:val="28"/>
          <w:szCs w:val="24"/>
        </w:rPr>
        <w:br w:type="page"/>
      </w:r>
      <w:r>
        <w:rPr>
          <w:rFonts w:ascii="Times New Roman" w:hAnsi="Times New Roman"/>
          <w:sz w:val="28"/>
          <w:szCs w:val="24"/>
        </w:rPr>
        <w:lastRenderedPageBreak/>
        <w:t xml:space="preserve">Составители: старший преподаватель кафедры «Православная культура и </w:t>
      </w:r>
    </w:p>
    <w:p w:rsidR="002E5C44" w:rsidRDefault="00E751C7">
      <w:pPr>
        <w:widowControl w:val="0"/>
        <w:autoSpaceDE w:val="0"/>
        <w:autoSpaceDN w:val="0"/>
        <w:adjustRightInd w:val="0"/>
        <w:spacing w:after="0" w:line="340" w:lineRule="auto"/>
        <w:ind w:firstLine="709"/>
        <w:jc w:val="both"/>
        <w:rPr>
          <w:rFonts w:ascii="Times New Roman" w:hAnsi="Times New Roman"/>
          <w:sz w:val="28"/>
          <w:szCs w:val="24"/>
        </w:rPr>
      </w:pPr>
      <w:proofErr w:type="gramStart"/>
      <w:r>
        <w:rPr>
          <w:rFonts w:ascii="Times New Roman" w:hAnsi="Times New Roman"/>
          <w:sz w:val="28"/>
          <w:szCs w:val="24"/>
        </w:rPr>
        <w:t>теология»  Ольга</w:t>
      </w:r>
      <w:proofErr w:type="gramEnd"/>
      <w:r>
        <w:rPr>
          <w:rFonts w:ascii="Times New Roman" w:hAnsi="Times New Roman"/>
          <w:sz w:val="28"/>
          <w:szCs w:val="24"/>
        </w:rPr>
        <w:t xml:space="preserve"> Николаевна </w:t>
      </w:r>
      <w:proofErr w:type="spellStart"/>
      <w:r>
        <w:rPr>
          <w:rFonts w:ascii="Times New Roman" w:hAnsi="Times New Roman"/>
          <w:sz w:val="28"/>
          <w:szCs w:val="24"/>
        </w:rPr>
        <w:t>Енина</w:t>
      </w:r>
      <w:proofErr w:type="spellEnd"/>
      <w:r>
        <w:rPr>
          <w:rFonts w:ascii="Times New Roman" w:hAnsi="Times New Roman"/>
          <w:sz w:val="28"/>
          <w:szCs w:val="24"/>
        </w:rPr>
        <w:tab/>
      </w:r>
      <w:r>
        <w:rPr>
          <w:rFonts w:ascii="Times New Roman" w:hAnsi="Times New Roman"/>
          <w:sz w:val="28"/>
          <w:szCs w:val="24"/>
        </w:rPr>
        <w:tab/>
      </w:r>
    </w:p>
    <w:p w:rsidR="002E5C44" w:rsidRDefault="002E5C44">
      <w:pPr>
        <w:spacing w:after="0" w:line="240" w:lineRule="auto"/>
        <w:jc w:val="center"/>
        <w:rPr>
          <w:rFonts w:ascii="Times New Roman" w:hAnsi="Times New Roman"/>
          <w:spacing w:val="20"/>
          <w:sz w:val="24"/>
          <w:szCs w:val="24"/>
        </w:rPr>
      </w:pPr>
    </w:p>
    <w:p w:rsidR="002E5C44" w:rsidRDefault="00E751C7">
      <w:pPr>
        <w:widowControl w:val="0"/>
        <w:autoSpaceDE w:val="0"/>
        <w:autoSpaceDN w:val="0"/>
        <w:adjustRightInd w:val="0"/>
        <w:spacing w:after="0" w:line="340" w:lineRule="auto"/>
        <w:ind w:firstLine="709"/>
        <w:jc w:val="both"/>
        <w:rPr>
          <w:rFonts w:ascii="Times New Roman" w:hAnsi="Times New Roman"/>
          <w:sz w:val="28"/>
          <w:szCs w:val="24"/>
        </w:rPr>
      </w:pPr>
      <w:r>
        <w:rPr>
          <w:rFonts w:ascii="Times New Roman" w:hAnsi="Times New Roman"/>
          <w:sz w:val="28"/>
          <w:szCs w:val="24"/>
        </w:rPr>
        <w:t xml:space="preserve">Методические указания по выполнению курсового проекта (работы) по дисциплине </w:t>
      </w:r>
      <w:r>
        <w:rPr>
          <w:rFonts w:ascii="Times New Roman" w:hAnsi="Times New Roman"/>
          <w:sz w:val="28"/>
          <w:szCs w:val="24"/>
        </w:rPr>
        <w:t>«Подготовка к процедуре защиты и защита магистерской диссертации». ДГТУ, г. Ростов-на-Дону, 2024 г.</w:t>
      </w:r>
    </w:p>
    <w:p w:rsidR="002E5C44" w:rsidRDefault="00E751C7">
      <w:pPr>
        <w:widowControl w:val="0"/>
        <w:autoSpaceDE w:val="0"/>
        <w:autoSpaceDN w:val="0"/>
        <w:adjustRightInd w:val="0"/>
        <w:spacing w:after="0" w:line="340" w:lineRule="auto"/>
        <w:ind w:firstLine="709"/>
        <w:jc w:val="both"/>
        <w:rPr>
          <w:rFonts w:ascii="Times New Roman" w:hAnsi="Times New Roman"/>
          <w:sz w:val="28"/>
          <w:szCs w:val="28"/>
        </w:rPr>
      </w:pPr>
      <w:r>
        <w:rPr>
          <w:rFonts w:ascii="Times New Roman" w:hAnsi="Times New Roman"/>
          <w:sz w:val="28"/>
          <w:szCs w:val="24"/>
        </w:rPr>
        <w:t xml:space="preserve">В методических указаниях кратко </w:t>
      </w:r>
      <w:r>
        <w:rPr>
          <w:rFonts w:ascii="Times New Roman" w:hAnsi="Times New Roman"/>
          <w:sz w:val="28"/>
          <w:szCs w:val="28"/>
        </w:rPr>
        <w:t>изложены содержание и порядок выполнения и защиты магистерской диссертации.</w:t>
      </w:r>
    </w:p>
    <w:p w:rsidR="002E5C44" w:rsidRDefault="00E751C7">
      <w:pPr>
        <w:widowControl w:val="0"/>
        <w:autoSpaceDE w:val="0"/>
        <w:autoSpaceDN w:val="0"/>
        <w:adjustRightInd w:val="0"/>
        <w:spacing w:after="0" w:line="340" w:lineRule="auto"/>
        <w:ind w:firstLine="709"/>
        <w:jc w:val="both"/>
        <w:rPr>
          <w:rFonts w:ascii="Times New Roman" w:hAnsi="Times New Roman"/>
          <w:sz w:val="28"/>
          <w:szCs w:val="24"/>
        </w:rPr>
      </w:pPr>
      <w:r>
        <w:rPr>
          <w:rFonts w:ascii="Times New Roman" w:hAnsi="Times New Roman"/>
          <w:sz w:val="28"/>
          <w:szCs w:val="24"/>
        </w:rPr>
        <w:t>Предназначено для обучающихся (очной/заочной фор</w:t>
      </w:r>
      <w:r>
        <w:rPr>
          <w:rFonts w:ascii="Times New Roman" w:hAnsi="Times New Roman"/>
          <w:sz w:val="28"/>
          <w:szCs w:val="24"/>
        </w:rPr>
        <w:t>ма обучения) для направления подготовки (код, название): 48.04.01 «Теология» (Культура православия).</w:t>
      </w:r>
    </w:p>
    <w:p w:rsidR="002E5C44" w:rsidRDefault="00E751C7">
      <w:pPr>
        <w:widowControl w:val="0"/>
        <w:autoSpaceDE w:val="0"/>
        <w:autoSpaceDN w:val="0"/>
        <w:adjustRightInd w:val="0"/>
        <w:spacing w:after="0" w:line="340" w:lineRule="auto"/>
        <w:ind w:firstLine="709"/>
        <w:jc w:val="both"/>
        <w:rPr>
          <w:rFonts w:ascii="Times New Roman" w:hAnsi="Times New Roman"/>
          <w:sz w:val="28"/>
          <w:szCs w:val="24"/>
        </w:rPr>
      </w:pPr>
      <w:r>
        <w:rPr>
          <w:rFonts w:ascii="Times New Roman" w:hAnsi="Times New Roman"/>
          <w:sz w:val="28"/>
          <w:szCs w:val="24"/>
        </w:rPr>
        <w:t>Утверждено на заседании кафедры от «25» апреля 2024 года, протокол № 11; на заседании НМС УГН(С) от «03» июня 2024 года, протокол № 1.</w:t>
      </w:r>
    </w:p>
    <w:p w:rsidR="002E5C44" w:rsidRDefault="002E5C44">
      <w:pPr>
        <w:widowControl w:val="0"/>
        <w:autoSpaceDE w:val="0"/>
        <w:autoSpaceDN w:val="0"/>
        <w:adjustRightInd w:val="0"/>
        <w:spacing w:line="360" w:lineRule="auto"/>
        <w:ind w:firstLine="709"/>
        <w:jc w:val="both"/>
        <w:rPr>
          <w:rFonts w:ascii="Times New Roman" w:hAnsi="Times New Roman"/>
          <w:spacing w:val="20"/>
          <w:sz w:val="28"/>
          <w:szCs w:val="24"/>
        </w:rPr>
      </w:pPr>
    </w:p>
    <w:p w:rsidR="002E5C44" w:rsidRDefault="00E751C7">
      <w:pPr>
        <w:widowControl w:val="0"/>
        <w:autoSpaceDE w:val="0"/>
        <w:autoSpaceDN w:val="0"/>
        <w:adjustRightInd w:val="0"/>
        <w:spacing w:after="0" w:line="360" w:lineRule="auto"/>
        <w:ind w:firstLine="709"/>
        <w:jc w:val="both"/>
        <w:rPr>
          <w:rFonts w:ascii="Times New Roman" w:hAnsi="Times New Roman" w:cstheme="minorBidi"/>
          <w:sz w:val="28"/>
          <w:szCs w:val="28"/>
        </w:rPr>
      </w:pPr>
      <w:r>
        <w:rPr>
          <w:rFonts w:ascii="Times New Roman" w:hAnsi="Times New Roman" w:cstheme="minorBidi"/>
          <w:sz w:val="28"/>
          <w:szCs w:val="28"/>
        </w:rPr>
        <w:t>Ответственный за вы</w:t>
      </w:r>
      <w:r>
        <w:rPr>
          <w:rFonts w:ascii="Times New Roman" w:hAnsi="Times New Roman" w:cstheme="minorBidi"/>
          <w:sz w:val="28"/>
          <w:szCs w:val="28"/>
        </w:rPr>
        <w:t>пуск:</w:t>
      </w:r>
    </w:p>
    <w:p w:rsidR="002E5C44" w:rsidRDefault="00E751C7">
      <w:pPr>
        <w:widowControl w:val="0"/>
        <w:autoSpaceDE w:val="0"/>
        <w:autoSpaceDN w:val="0"/>
        <w:adjustRightInd w:val="0"/>
        <w:spacing w:after="0" w:line="360" w:lineRule="auto"/>
        <w:ind w:firstLine="709"/>
        <w:jc w:val="both"/>
        <w:rPr>
          <w:rFonts w:ascii="Times New Roman" w:hAnsi="Times New Roman"/>
          <w:spacing w:val="20"/>
          <w:sz w:val="28"/>
          <w:szCs w:val="24"/>
        </w:rPr>
      </w:pPr>
      <w:r>
        <w:rPr>
          <w:rFonts w:ascii="Times New Roman" w:hAnsi="Times New Roman" w:cstheme="minorBidi"/>
          <w:sz w:val="28"/>
          <w:szCs w:val="28"/>
        </w:rPr>
        <w:t>Зав. кафедрой (руководитель структурного подразделения, ответственного за реализацию ОПОП</w:t>
      </w:r>
      <w:proofErr w:type="gramStart"/>
      <w:r>
        <w:rPr>
          <w:rFonts w:ascii="Times New Roman" w:hAnsi="Times New Roman" w:cstheme="minorBidi"/>
          <w:sz w:val="28"/>
          <w:szCs w:val="28"/>
        </w:rPr>
        <w:t xml:space="preserve">):  </w:t>
      </w:r>
      <w:proofErr w:type="spellStart"/>
      <w:r>
        <w:rPr>
          <w:rFonts w:ascii="Times New Roman" w:hAnsi="Times New Roman" w:cstheme="minorBidi"/>
          <w:sz w:val="28"/>
          <w:szCs w:val="28"/>
        </w:rPr>
        <w:t>прот</w:t>
      </w:r>
      <w:proofErr w:type="spellEnd"/>
      <w:proofErr w:type="gramEnd"/>
      <w:r>
        <w:rPr>
          <w:rFonts w:ascii="Times New Roman" w:hAnsi="Times New Roman" w:cstheme="minorBidi"/>
          <w:sz w:val="28"/>
          <w:szCs w:val="28"/>
        </w:rPr>
        <w:t>. Александр Николаевич Тарасов</w:t>
      </w:r>
    </w:p>
    <w:p w:rsidR="002E5C44" w:rsidRDefault="00E751C7">
      <w:pPr>
        <w:widowControl w:val="0"/>
        <w:autoSpaceDE w:val="0"/>
        <w:autoSpaceDN w:val="0"/>
        <w:adjustRightInd w:val="0"/>
        <w:spacing w:after="0" w:line="240" w:lineRule="auto"/>
        <w:ind w:right="15" w:firstLine="708"/>
        <w:jc w:val="both"/>
        <w:rPr>
          <w:rFonts w:ascii="Times New Roman" w:hAnsi="Times New Roman"/>
          <w:spacing w:val="20"/>
          <w:sz w:val="28"/>
          <w:szCs w:val="24"/>
          <w:vertAlign w:val="superscript"/>
        </w:rPr>
      </w:pPr>
      <w:r>
        <w:rPr>
          <w:rFonts w:ascii="Times New Roman" w:hAnsi="Times New Roman"/>
          <w:spacing w:val="20"/>
          <w:sz w:val="20"/>
          <w:szCs w:val="24"/>
        </w:rPr>
        <w:t xml:space="preserve">                                                               </w:t>
      </w:r>
      <w:r>
        <w:rPr>
          <w:rFonts w:ascii="Times New Roman" w:hAnsi="Times New Roman"/>
          <w:spacing w:val="20"/>
          <w:sz w:val="28"/>
          <w:szCs w:val="24"/>
          <w:vertAlign w:val="superscript"/>
        </w:rPr>
        <w:t>Ф.И.О.</w:t>
      </w:r>
    </w:p>
    <w:p w:rsidR="002E5C44" w:rsidRDefault="002E5C44">
      <w:pPr>
        <w:widowControl w:val="0"/>
        <w:autoSpaceDE w:val="0"/>
        <w:autoSpaceDN w:val="0"/>
        <w:adjustRightInd w:val="0"/>
        <w:spacing w:before="40" w:after="0" w:line="240" w:lineRule="auto"/>
        <w:jc w:val="both"/>
        <w:rPr>
          <w:rFonts w:ascii="Times New Roman" w:hAnsi="Times New Roman"/>
          <w:sz w:val="36"/>
          <w:szCs w:val="36"/>
        </w:rPr>
      </w:pPr>
    </w:p>
    <w:p w:rsidR="002E5C44" w:rsidRDefault="002E5C44">
      <w:pPr>
        <w:widowControl w:val="0"/>
        <w:autoSpaceDE w:val="0"/>
        <w:autoSpaceDN w:val="0"/>
        <w:adjustRightInd w:val="0"/>
        <w:spacing w:before="40" w:after="0" w:line="240" w:lineRule="auto"/>
        <w:jc w:val="right"/>
        <w:rPr>
          <w:rFonts w:ascii="Times New Roman" w:hAnsi="Times New Roman"/>
          <w:sz w:val="36"/>
          <w:szCs w:val="36"/>
        </w:rPr>
      </w:pPr>
    </w:p>
    <w:p w:rsidR="002E5C44" w:rsidRDefault="002E5C44">
      <w:pPr>
        <w:widowControl w:val="0"/>
        <w:autoSpaceDE w:val="0"/>
        <w:autoSpaceDN w:val="0"/>
        <w:adjustRightInd w:val="0"/>
        <w:spacing w:before="40" w:after="0" w:line="240" w:lineRule="auto"/>
        <w:jc w:val="right"/>
        <w:rPr>
          <w:rFonts w:ascii="Times New Roman" w:hAnsi="Times New Roman"/>
          <w:sz w:val="36"/>
          <w:szCs w:val="36"/>
        </w:rPr>
      </w:pPr>
    </w:p>
    <w:p w:rsidR="002E5C44" w:rsidRDefault="002E5C44">
      <w:pPr>
        <w:widowControl w:val="0"/>
        <w:autoSpaceDE w:val="0"/>
        <w:autoSpaceDN w:val="0"/>
        <w:adjustRightInd w:val="0"/>
        <w:spacing w:before="40" w:after="0" w:line="240" w:lineRule="auto"/>
        <w:jc w:val="right"/>
        <w:rPr>
          <w:rFonts w:ascii="Times New Roman" w:hAnsi="Times New Roman"/>
          <w:sz w:val="36"/>
          <w:szCs w:val="36"/>
        </w:rPr>
      </w:pPr>
    </w:p>
    <w:p w:rsidR="002E5C44" w:rsidRDefault="00E751C7">
      <w:pPr>
        <w:widowControl w:val="0"/>
        <w:autoSpaceDE w:val="0"/>
        <w:autoSpaceDN w:val="0"/>
        <w:adjustRightInd w:val="0"/>
        <w:spacing w:before="40" w:after="0" w:line="240" w:lineRule="auto"/>
        <w:jc w:val="right"/>
        <w:rPr>
          <w:rFonts w:ascii="Times New Roman" w:hAnsi="Times New Roman"/>
          <w:spacing w:val="20"/>
          <w:sz w:val="28"/>
          <w:szCs w:val="24"/>
        </w:rPr>
      </w:pPr>
      <w:r>
        <w:rPr>
          <w:rFonts w:ascii="Times New Roman" w:hAnsi="Times New Roman"/>
          <w:sz w:val="36"/>
          <w:szCs w:val="36"/>
        </w:rPr>
        <w:sym w:font="Symbol" w:char="F0E3"/>
      </w:r>
      <w:r>
        <w:rPr>
          <w:rFonts w:ascii="Times New Roman" w:hAnsi="Times New Roman"/>
          <w:sz w:val="36"/>
          <w:szCs w:val="36"/>
        </w:rPr>
        <w:t xml:space="preserve"> </w:t>
      </w:r>
      <w:r>
        <w:rPr>
          <w:rFonts w:ascii="Times New Roman" w:hAnsi="Times New Roman"/>
          <w:sz w:val="28"/>
          <w:szCs w:val="28"/>
        </w:rPr>
        <w:t xml:space="preserve"> Издательский центр ДГТУ</w:t>
      </w:r>
      <w:r>
        <w:rPr>
          <w:rFonts w:ascii="Times New Roman" w:hAnsi="Times New Roman"/>
          <w:spacing w:val="20"/>
          <w:sz w:val="28"/>
          <w:szCs w:val="24"/>
        </w:rPr>
        <w:t xml:space="preserve">, 2024г. </w:t>
      </w:r>
    </w:p>
    <w:p w:rsidR="004D269F" w:rsidRDefault="00E751C7">
      <w:pPr>
        <w:spacing w:after="160" w:line="259" w:lineRule="auto"/>
        <w:rPr>
          <w:rFonts w:ascii="Times New Roman" w:hAnsi="Times New Roman"/>
          <w:spacing w:val="20"/>
          <w:sz w:val="28"/>
          <w:szCs w:val="24"/>
        </w:rPr>
      </w:pPr>
      <w:r>
        <w:rPr>
          <w:rFonts w:ascii="Times New Roman" w:hAnsi="Times New Roman"/>
          <w:spacing w:val="20"/>
          <w:sz w:val="28"/>
          <w:szCs w:val="24"/>
        </w:rPr>
        <w:br w:type="page"/>
      </w:r>
    </w:p>
    <w:p w:rsidR="004D269F" w:rsidRDefault="004D269F" w:rsidP="004D269F">
      <w:pPr>
        <w:spacing w:after="160" w:line="259" w:lineRule="auto"/>
        <w:jc w:val="center"/>
        <w:rPr>
          <w:rFonts w:ascii="Times New Roman" w:hAnsi="Times New Roman"/>
          <w:b/>
          <w:spacing w:val="20"/>
          <w:sz w:val="28"/>
          <w:szCs w:val="24"/>
        </w:rPr>
      </w:pPr>
      <w:r w:rsidRPr="004D269F">
        <w:rPr>
          <w:rFonts w:ascii="Times New Roman" w:hAnsi="Times New Roman"/>
          <w:b/>
          <w:spacing w:val="20"/>
          <w:sz w:val="28"/>
          <w:szCs w:val="24"/>
        </w:rPr>
        <w:lastRenderedPageBreak/>
        <w:t>Введение</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В современной России магистратура относится к третьему уровню профессионального образования (Федеральный закон от 29.12.2012 N 273-ФЗ (ред. от 25.12.2018) «Об образовании в Российской Федерации» // Справочная правовая система Консультант Плюс).</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Магистерская диссертация является первой квалификационной работой студента, в которой присутствуют элементы научной новизны исследования. Поэтому к магистерской диссертации как первой из учебно-научных работ предъявляются требования научного исследования. Научное исследование представляет собой процесс изучения некоего теоретического объекта</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научными методами в целях выявления закономерностей его возникновения и изменения, а также перспектив его преобразования в интересах общества. Магистрант облекает результаты своих научных изысканий в форму диссертации. Диссертация (от латинского слова «</w:t>
      </w:r>
      <w:proofErr w:type="spellStart"/>
      <w:r w:rsidRPr="0091607B">
        <w:rPr>
          <w:rFonts w:ascii="Times New Roman" w:hAnsi="Times New Roman"/>
          <w:sz w:val="28"/>
          <w:szCs w:val="24"/>
        </w:rPr>
        <w:t>dissertatio</w:t>
      </w:r>
      <w:proofErr w:type="spellEnd"/>
      <w:r w:rsidRPr="0091607B">
        <w:rPr>
          <w:rFonts w:ascii="Times New Roman" w:hAnsi="Times New Roman"/>
          <w:sz w:val="28"/>
          <w:szCs w:val="24"/>
        </w:rPr>
        <w:t>» – рассуждение) представляет собой квалификационную научно–исследовательскую работу, подготовленную и представленную для публичной защиты.</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 xml:space="preserve">Квалификационный характер диссертационной работы накладывает на неё особые требования по формированию научного аппарата исследования. Научный аппарат организует поисковую деятельность и упорядочивает её. Он формируется сразу после выбора темы и её обоснования на основе чтения литературы и знакомства с практикой. Обычно научный аппарат исследования представляется в следующем виде: </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 стратегические операции: поиск противоречия, выявление</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проблемы, определение цели;</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 технологические операции: объект исследования, предмет исследования, гипотеза исследования, задачи исследования, источники исследования;</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 база исследования, методы исследования, этапы исследования;</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 аналитические операции: научная новизна исследования, теоретическая значимость исследования, практическая значимость исследования, положения, выносимые на защиту, достоверность результатов исследования, апробация результатов исследования.</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lastRenderedPageBreak/>
        <w:t>Поскольку именно в рамках диссертационного исследования вырабатываются основополагающие навыки научных изысканий, осваиваются логика, технология и организация научных исследований, приобретается опыт грамотного изложения результатов, формируются умения самостоятельно и целенаправленно работать с информацией, сопоставлять теорию с практикой, то именно на этом этапе целесообразно освоить инструментарий деятельности будущего учёного.</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Диссертация, будучи квалификационной работой, отвечает достаточно жёстким правилам, предъявляемым к её структуре и правилам оформления и определяемым национальным стандартом ГОСТ Р 7.0.11-2011. В соответствии с указанным стандартом структурные элементы научного аппарата исследования описываются во введении.</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Элементы научного аппарата исследования неразрывно взаимосвязаны между собой и темой диссертации и являют собой систему.</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Соответственно, изменение одного элемента влияет на другие, а неправильное формулирование какого-либо из них может нарушить строй всей диссертационной работы и поставить под сомнения полученные результаты. Например, существенное изменение предмета исследования обязательно отражается в теме, а ошибка с выбором объекта исследования может вывести соискателя за границы научной специальности.</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Имеет смысл разрабатывать научный аппарат исследования в определённой последовательности. Замысел – это еще не начало диссертационной работы, он не оформляется письменно, но постоянно имеется ввиду, служит важным мотивом и ориентиром в предстоящем исследовании. На этом этапе важно усвоить, что предстоящая работа будет носить именно научный характер, а не учебный, художественный или обыденный.</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Необходимо также убедиться, что исследуемое явление не было уже исчерпывающе научно изучено до нас. Кроме того, изучаемый феномен в принципе должен иметь перспективу научного объяснения современными исследовательскими средствами. Эти аспекты должны получить обоснование в таких элементах научного аппарата исследования, как актуальность и новизна.</w:t>
      </w:r>
    </w:p>
    <w:p w:rsidR="004D269F" w:rsidRDefault="004D269F">
      <w:pPr>
        <w:spacing w:after="160" w:line="259" w:lineRule="auto"/>
        <w:rPr>
          <w:rFonts w:ascii="Times New Roman" w:hAnsi="Times New Roman"/>
          <w:b/>
          <w:spacing w:val="20"/>
          <w:sz w:val="28"/>
          <w:szCs w:val="24"/>
        </w:rPr>
      </w:pPr>
      <w:r>
        <w:rPr>
          <w:rFonts w:ascii="Times New Roman" w:hAnsi="Times New Roman"/>
          <w:b/>
          <w:spacing w:val="20"/>
          <w:sz w:val="28"/>
          <w:szCs w:val="24"/>
        </w:rPr>
        <w:br w:type="page"/>
      </w:r>
    </w:p>
    <w:p w:rsidR="00754C8E" w:rsidRDefault="00754C8E" w:rsidP="0091607B">
      <w:pPr>
        <w:spacing w:after="0" w:line="240" w:lineRule="auto"/>
        <w:jc w:val="center"/>
        <w:rPr>
          <w:rFonts w:ascii="Times New Roman" w:hAnsi="Times New Roman"/>
          <w:b/>
          <w:sz w:val="28"/>
          <w:szCs w:val="28"/>
        </w:rPr>
      </w:pPr>
      <w:r>
        <w:rPr>
          <w:rFonts w:ascii="Times New Roman" w:hAnsi="Times New Roman"/>
          <w:b/>
          <w:sz w:val="28"/>
          <w:szCs w:val="28"/>
        </w:rPr>
        <w:lastRenderedPageBreak/>
        <w:t>РАЗДЕЛ 1</w:t>
      </w:r>
    </w:p>
    <w:p w:rsidR="0091607B" w:rsidRPr="0091607B" w:rsidRDefault="0091607B" w:rsidP="0091607B">
      <w:pPr>
        <w:spacing w:after="0" w:line="240" w:lineRule="auto"/>
        <w:jc w:val="center"/>
        <w:rPr>
          <w:rFonts w:ascii="Times New Roman" w:hAnsi="Times New Roman"/>
          <w:b/>
          <w:sz w:val="28"/>
          <w:szCs w:val="28"/>
        </w:rPr>
      </w:pPr>
      <w:r w:rsidRPr="0091607B">
        <w:rPr>
          <w:rFonts w:ascii="Times New Roman" w:hAnsi="Times New Roman"/>
          <w:b/>
          <w:sz w:val="28"/>
          <w:szCs w:val="28"/>
        </w:rPr>
        <w:t>Цель и задачи магистерской диссертации</w:t>
      </w:r>
    </w:p>
    <w:p w:rsidR="0091607B" w:rsidRDefault="0091607B" w:rsidP="0091607B">
      <w:pPr>
        <w:jc w:val="center"/>
        <w:rPr>
          <w:rFonts w:ascii="Times New Roman" w:hAnsi="Times New Roman"/>
          <w:b/>
          <w:sz w:val="28"/>
          <w:szCs w:val="28"/>
        </w:rPr>
      </w:pPr>
    </w:p>
    <w:p w:rsidR="0091607B" w:rsidRPr="000E114A" w:rsidRDefault="0091607B" w:rsidP="0091607B">
      <w:pPr>
        <w:jc w:val="center"/>
        <w:rPr>
          <w:rFonts w:ascii="Times New Roman" w:hAnsi="Times New Roman"/>
          <w:sz w:val="28"/>
          <w:szCs w:val="28"/>
        </w:rPr>
      </w:pPr>
      <w:r w:rsidRPr="000E114A">
        <w:rPr>
          <w:rFonts w:ascii="Times New Roman" w:hAnsi="Times New Roman"/>
          <w:b/>
          <w:sz w:val="28"/>
          <w:szCs w:val="28"/>
        </w:rPr>
        <w:t>Цель исследования</w:t>
      </w:r>
    </w:p>
    <w:p w:rsidR="0091607B" w:rsidRDefault="0091607B" w:rsidP="00557C21">
      <w:pPr>
        <w:ind w:firstLine="708"/>
        <w:jc w:val="both"/>
        <w:rPr>
          <w:rFonts w:ascii="Times New Roman" w:hAnsi="Times New Roman"/>
          <w:sz w:val="28"/>
          <w:szCs w:val="28"/>
        </w:rPr>
      </w:pPr>
      <w:r w:rsidRPr="000E114A">
        <w:rPr>
          <w:rFonts w:ascii="Times New Roman" w:hAnsi="Times New Roman"/>
          <w:b/>
          <w:sz w:val="28"/>
          <w:szCs w:val="28"/>
        </w:rPr>
        <w:t>Цель исследования</w:t>
      </w:r>
      <w:r w:rsidRPr="000E114A">
        <w:rPr>
          <w:rFonts w:ascii="Times New Roman" w:hAnsi="Times New Roman"/>
          <w:sz w:val="28"/>
          <w:szCs w:val="28"/>
        </w:rPr>
        <w:t xml:space="preserve"> – это предвосхищенный результат диссертационной работы. Цель может состоять в выявлении новых закономерностей, связей объекта, а также методических рекомендаций</w:t>
      </w:r>
      <w:r>
        <w:rPr>
          <w:rFonts w:ascii="Times New Roman" w:hAnsi="Times New Roman"/>
          <w:sz w:val="28"/>
          <w:szCs w:val="28"/>
        </w:rPr>
        <w:t xml:space="preserve"> </w:t>
      </w:r>
      <w:r w:rsidRPr="000E114A">
        <w:rPr>
          <w:rFonts w:ascii="Times New Roman" w:hAnsi="Times New Roman"/>
          <w:sz w:val="28"/>
          <w:szCs w:val="28"/>
        </w:rPr>
        <w:t>по разработке проблемы исследования. Цель ставится на уже выбранных объекте и предмете, чтобы избежать смещения в область</w:t>
      </w:r>
      <w:r>
        <w:rPr>
          <w:rFonts w:ascii="Times New Roman" w:hAnsi="Times New Roman"/>
          <w:sz w:val="28"/>
          <w:szCs w:val="28"/>
        </w:rPr>
        <w:t xml:space="preserve"> </w:t>
      </w:r>
      <w:r w:rsidRPr="000E114A">
        <w:rPr>
          <w:rFonts w:ascii="Times New Roman" w:hAnsi="Times New Roman"/>
          <w:sz w:val="28"/>
          <w:szCs w:val="28"/>
        </w:rPr>
        <w:t>другого научного направления или даже другой науки. Ошибкой</w:t>
      </w:r>
      <w:r>
        <w:rPr>
          <w:rFonts w:ascii="Times New Roman" w:hAnsi="Times New Roman"/>
          <w:sz w:val="28"/>
          <w:szCs w:val="28"/>
        </w:rPr>
        <w:t xml:space="preserve"> </w:t>
      </w:r>
      <w:r w:rsidRPr="000E114A">
        <w:rPr>
          <w:rFonts w:ascii="Times New Roman" w:hAnsi="Times New Roman"/>
          <w:sz w:val="28"/>
          <w:szCs w:val="28"/>
        </w:rPr>
        <w:t>является подмена научной цели практической, тогда в формулировке цели появляются такие слова как «оптимизировать» или «усовершенствовать». Практические цели диссертации могут являться</w:t>
      </w:r>
      <w:r>
        <w:rPr>
          <w:rFonts w:ascii="Times New Roman" w:hAnsi="Times New Roman"/>
          <w:sz w:val="28"/>
          <w:szCs w:val="28"/>
        </w:rPr>
        <w:t xml:space="preserve"> </w:t>
      </w:r>
      <w:r w:rsidRPr="000E114A">
        <w:rPr>
          <w:rFonts w:ascii="Times New Roman" w:hAnsi="Times New Roman"/>
          <w:sz w:val="28"/>
          <w:szCs w:val="28"/>
        </w:rPr>
        <w:t>лишь следствием научной цели, которую характеризуют императивы «разработать», «обосновать», «выявить». Иными словами, мы</w:t>
      </w:r>
      <w:r>
        <w:rPr>
          <w:rFonts w:ascii="Times New Roman" w:hAnsi="Times New Roman"/>
          <w:sz w:val="28"/>
          <w:szCs w:val="28"/>
        </w:rPr>
        <w:t xml:space="preserve"> </w:t>
      </w:r>
      <w:r w:rsidRPr="000E114A">
        <w:rPr>
          <w:rFonts w:ascii="Times New Roman" w:hAnsi="Times New Roman"/>
          <w:sz w:val="28"/>
          <w:szCs w:val="28"/>
        </w:rPr>
        <w:t>должны получить новый научный продукт.</w:t>
      </w:r>
    </w:p>
    <w:p w:rsidR="0091607B" w:rsidRPr="000E114A" w:rsidRDefault="0091607B" w:rsidP="0091607B">
      <w:pPr>
        <w:jc w:val="center"/>
        <w:rPr>
          <w:rFonts w:ascii="Times New Roman" w:hAnsi="Times New Roman"/>
          <w:sz w:val="28"/>
          <w:szCs w:val="28"/>
        </w:rPr>
      </w:pPr>
      <w:r w:rsidRPr="000E114A">
        <w:rPr>
          <w:rFonts w:ascii="Times New Roman" w:hAnsi="Times New Roman"/>
          <w:b/>
          <w:sz w:val="28"/>
          <w:szCs w:val="28"/>
        </w:rPr>
        <w:t>Гипотеза</w:t>
      </w:r>
    </w:p>
    <w:p w:rsidR="0091607B" w:rsidRDefault="0091607B" w:rsidP="00557C21">
      <w:pPr>
        <w:ind w:firstLine="708"/>
        <w:jc w:val="both"/>
        <w:rPr>
          <w:rFonts w:ascii="Times New Roman" w:hAnsi="Times New Roman"/>
          <w:sz w:val="28"/>
          <w:szCs w:val="28"/>
        </w:rPr>
      </w:pPr>
      <w:r w:rsidRPr="000E114A">
        <w:rPr>
          <w:rFonts w:ascii="Times New Roman" w:hAnsi="Times New Roman"/>
          <w:sz w:val="28"/>
          <w:szCs w:val="28"/>
        </w:rPr>
        <w:t>Следующим элементо</w:t>
      </w:r>
      <w:r w:rsidR="00754C8E">
        <w:rPr>
          <w:rFonts w:ascii="Times New Roman" w:hAnsi="Times New Roman"/>
          <w:sz w:val="28"/>
          <w:szCs w:val="28"/>
        </w:rPr>
        <w:t>м</w:t>
      </w:r>
      <w:r w:rsidRPr="000E114A">
        <w:rPr>
          <w:rFonts w:ascii="Times New Roman" w:hAnsi="Times New Roman"/>
          <w:sz w:val="28"/>
          <w:szCs w:val="28"/>
        </w:rPr>
        <w:t xml:space="preserve"> научного аппарата является гипотеза.</w:t>
      </w:r>
      <w:r>
        <w:rPr>
          <w:rFonts w:ascii="Times New Roman" w:hAnsi="Times New Roman"/>
          <w:sz w:val="28"/>
          <w:szCs w:val="28"/>
        </w:rPr>
        <w:t xml:space="preserve"> </w:t>
      </w:r>
      <w:r w:rsidRPr="000E114A">
        <w:rPr>
          <w:rFonts w:ascii="Times New Roman" w:hAnsi="Times New Roman"/>
          <w:b/>
          <w:sz w:val="28"/>
          <w:szCs w:val="28"/>
        </w:rPr>
        <w:t>Гипотеза</w:t>
      </w:r>
      <w:r w:rsidRPr="000E114A">
        <w:rPr>
          <w:rFonts w:ascii="Times New Roman" w:hAnsi="Times New Roman"/>
          <w:sz w:val="28"/>
          <w:szCs w:val="28"/>
        </w:rPr>
        <w:t xml:space="preserve"> в исследовании должна быть всегда, даже если она не</w:t>
      </w:r>
      <w:r>
        <w:rPr>
          <w:rFonts w:ascii="Times New Roman" w:hAnsi="Times New Roman"/>
          <w:sz w:val="28"/>
          <w:szCs w:val="28"/>
        </w:rPr>
        <w:t xml:space="preserve"> </w:t>
      </w:r>
      <w:r w:rsidRPr="000E114A">
        <w:rPr>
          <w:rFonts w:ascii="Times New Roman" w:hAnsi="Times New Roman"/>
          <w:sz w:val="28"/>
          <w:szCs w:val="28"/>
        </w:rPr>
        <w:t>оформляется в виде конкретного текста. Без гипотезы невозможен</w:t>
      </w:r>
      <w:r>
        <w:rPr>
          <w:rFonts w:ascii="Times New Roman" w:hAnsi="Times New Roman"/>
          <w:sz w:val="28"/>
          <w:szCs w:val="28"/>
        </w:rPr>
        <w:t xml:space="preserve"> </w:t>
      </w:r>
      <w:r w:rsidRPr="000E114A">
        <w:rPr>
          <w:rFonts w:ascii="Times New Roman" w:hAnsi="Times New Roman"/>
          <w:sz w:val="28"/>
          <w:szCs w:val="28"/>
        </w:rPr>
        <w:t>никакой научный поиск, её отсутствие означает, что мы просто не</w:t>
      </w:r>
      <w:r>
        <w:rPr>
          <w:rFonts w:ascii="Times New Roman" w:hAnsi="Times New Roman"/>
          <w:sz w:val="28"/>
          <w:szCs w:val="28"/>
        </w:rPr>
        <w:t xml:space="preserve"> </w:t>
      </w:r>
      <w:r w:rsidRPr="000E114A">
        <w:rPr>
          <w:rFonts w:ascii="Times New Roman" w:hAnsi="Times New Roman"/>
          <w:sz w:val="28"/>
          <w:szCs w:val="28"/>
        </w:rPr>
        <w:t>знаем, в каком направлении начинать движение. Гипотеза в науке –</w:t>
      </w:r>
      <w:r>
        <w:rPr>
          <w:rFonts w:ascii="Times New Roman" w:hAnsi="Times New Roman"/>
          <w:sz w:val="28"/>
          <w:szCs w:val="28"/>
        </w:rPr>
        <w:t xml:space="preserve"> </w:t>
      </w:r>
      <w:r w:rsidRPr="000E114A">
        <w:rPr>
          <w:rFonts w:ascii="Times New Roman" w:hAnsi="Times New Roman"/>
          <w:sz w:val="28"/>
          <w:szCs w:val="28"/>
        </w:rPr>
        <w:t>это предположение, предварительное условное объяснение некоторого явления. Гипотеза исследования есть предполагаемый способ</w:t>
      </w:r>
      <w:r>
        <w:rPr>
          <w:rFonts w:ascii="Times New Roman" w:hAnsi="Times New Roman"/>
          <w:sz w:val="28"/>
          <w:szCs w:val="28"/>
        </w:rPr>
        <w:t xml:space="preserve"> </w:t>
      </w:r>
      <w:r w:rsidRPr="000E114A">
        <w:rPr>
          <w:rFonts w:ascii="Times New Roman" w:hAnsi="Times New Roman"/>
          <w:sz w:val="28"/>
          <w:szCs w:val="28"/>
        </w:rPr>
        <w:t>решения проблемы исследования. Гипотеза исследования обычно</w:t>
      </w:r>
      <w:r>
        <w:rPr>
          <w:rFonts w:ascii="Times New Roman" w:hAnsi="Times New Roman"/>
          <w:sz w:val="28"/>
          <w:szCs w:val="28"/>
        </w:rPr>
        <w:t xml:space="preserve"> </w:t>
      </w:r>
      <w:r w:rsidRPr="000E114A">
        <w:rPr>
          <w:rFonts w:ascii="Times New Roman" w:hAnsi="Times New Roman"/>
          <w:sz w:val="28"/>
          <w:szCs w:val="28"/>
        </w:rPr>
        <w:t xml:space="preserve">начинается с рабочей гипотезы, то есть предположения относительно одного из вопросов исследования, </w:t>
      </w:r>
      <w:r>
        <w:rPr>
          <w:rFonts w:ascii="Times New Roman" w:hAnsi="Times New Roman"/>
          <w:sz w:val="28"/>
          <w:szCs w:val="28"/>
        </w:rPr>
        <w:t xml:space="preserve">на которые необходимо </w:t>
      </w:r>
      <w:r w:rsidRPr="000E114A">
        <w:rPr>
          <w:rFonts w:ascii="Times New Roman" w:hAnsi="Times New Roman"/>
          <w:sz w:val="28"/>
          <w:szCs w:val="28"/>
        </w:rPr>
        <w:t>дать ответ для решения проблемы исследования. По мере исполнения диссертации рабочая гипотеза развивается в более формальную</w:t>
      </w:r>
      <w:r>
        <w:rPr>
          <w:rFonts w:ascii="Times New Roman" w:hAnsi="Times New Roman"/>
          <w:sz w:val="28"/>
          <w:szCs w:val="28"/>
        </w:rPr>
        <w:t xml:space="preserve"> </w:t>
      </w:r>
      <w:r w:rsidRPr="000E114A">
        <w:rPr>
          <w:rFonts w:ascii="Times New Roman" w:hAnsi="Times New Roman"/>
          <w:sz w:val="28"/>
          <w:szCs w:val="28"/>
        </w:rPr>
        <w:t>гипотезу исследования.</w:t>
      </w:r>
      <w:r>
        <w:rPr>
          <w:rFonts w:ascii="Times New Roman" w:hAnsi="Times New Roman"/>
          <w:sz w:val="28"/>
          <w:szCs w:val="28"/>
        </w:rPr>
        <w:t xml:space="preserve"> </w:t>
      </w:r>
      <w:r w:rsidRPr="000E114A">
        <w:rPr>
          <w:rFonts w:ascii="Times New Roman" w:hAnsi="Times New Roman"/>
          <w:sz w:val="28"/>
          <w:szCs w:val="28"/>
        </w:rPr>
        <w:t>В противном случае гипотеза перестаёт существовать, и строится новая гипотеза.</w:t>
      </w:r>
      <w:r>
        <w:rPr>
          <w:rFonts w:ascii="Times New Roman" w:hAnsi="Times New Roman"/>
          <w:sz w:val="28"/>
          <w:szCs w:val="28"/>
        </w:rPr>
        <w:t xml:space="preserve"> </w:t>
      </w:r>
    </w:p>
    <w:p w:rsidR="0091607B" w:rsidRDefault="0091607B" w:rsidP="0091607B">
      <w:pPr>
        <w:jc w:val="center"/>
        <w:rPr>
          <w:rFonts w:ascii="Times New Roman" w:hAnsi="Times New Roman"/>
          <w:sz w:val="28"/>
          <w:szCs w:val="28"/>
        </w:rPr>
      </w:pPr>
      <w:r>
        <w:rPr>
          <w:rFonts w:ascii="Times New Roman" w:hAnsi="Times New Roman"/>
          <w:b/>
          <w:sz w:val="28"/>
          <w:szCs w:val="28"/>
        </w:rPr>
        <w:t>З</w:t>
      </w:r>
      <w:r w:rsidRPr="000E114A">
        <w:rPr>
          <w:rFonts w:ascii="Times New Roman" w:hAnsi="Times New Roman"/>
          <w:b/>
          <w:sz w:val="28"/>
          <w:szCs w:val="28"/>
        </w:rPr>
        <w:t>адачи исследования</w:t>
      </w:r>
    </w:p>
    <w:p w:rsidR="00557C21" w:rsidRDefault="0091607B" w:rsidP="00557C21">
      <w:pPr>
        <w:ind w:firstLine="708"/>
        <w:jc w:val="both"/>
        <w:rPr>
          <w:rFonts w:ascii="Times New Roman" w:hAnsi="Times New Roman"/>
          <w:sz w:val="28"/>
          <w:szCs w:val="28"/>
        </w:rPr>
      </w:pPr>
      <w:r w:rsidRPr="000E114A">
        <w:rPr>
          <w:rFonts w:ascii="Times New Roman" w:hAnsi="Times New Roman"/>
          <w:sz w:val="28"/>
          <w:szCs w:val="28"/>
        </w:rPr>
        <w:t>Поскольку цель диссертационного исследования достаточно</w:t>
      </w:r>
      <w:r>
        <w:rPr>
          <w:rFonts w:ascii="Times New Roman" w:hAnsi="Times New Roman"/>
          <w:sz w:val="28"/>
          <w:szCs w:val="28"/>
        </w:rPr>
        <w:t xml:space="preserve"> </w:t>
      </w:r>
      <w:r w:rsidRPr="000E114A">
        <w:rPr>
          <w:rFonts w:ascii="Times New Roman" w:hAnsi="Times New Roman"/>
          <w:sz w:val="28"/>
          <w:szCs w:val="28"/>
        </w:rPr>
        <w:t xml:space="preserve">сложная, то для её достижения определяются </w:t>
      </w:r>
      <w:r w:rsidRPr="000E114A">
        <w:rPr>
          <w:rFonts w:ascii="Times New Roman" w:hAnsi="Times New Roman"/>
          <w:b/>
          <w:sz w:val="28"/>
          <w:szCs w:val="28"/>
        </w:rPr>
        <w:t>задачи исследования</w:t>
      </w:r>
      <w:r w:rsidRPr="000E114A">
        <w:rPr>
          <w:rFonts w:ascii="Times New Roman" w:hAnsi="Times New Roman"/>
          <w:sz w:val="28"/>
          <w:szCs w:val="28"/>
        </w:rPr>
        <w:t>.</w:t>
      </w:r>
    </w:p>
    <w:p w:rsidR="0091607B" w:rsidRDefault="0091607B" w:rsidP="00557C21">
      <w:pPr>
        <w:ind w:firstLine="708"/>
        <w:jc w:val="both"/>
        <w:rPr>
          <w:rFonts w:ascii="Times New Roman" w:hAnsi="Times New Roman"/>
          <w:sz w:val="28"/>
          <w:szCs w:val="28"/>
        </w:rPr>
      </w:pPr>
      <w:bookmarkStart w:id="0" w:name="_GoBack"/>
      <w:bookmarkEnd w:id="0"/>
      <w:r w:rsidRPr="000E114A">
        <w:rPr>
          <w:rFonts w:ascii="Times New Roman" w:hAnsi="Times New Roman"/>
          <w:sz w:val="28"/>
          <w:szCs w:val="28"/>
        </w:rPr>
        <w:t>Задачи исследования – это этапы достижения цели, конкретные задания, решению которых посвящаются соответствующие главы или</w:t>
      </w:r>
      <w:r>
        <w:rPr>
          <w:rFonts w:ascii="Times New Roman" w:hAnsi="Times New Roman"/>
          <w:sz w:val="28"/>
          <w:szCs w:val="28"/>
        </w:rPr>
        <w:t xml:space="preserve"> </w:t>
      </w:r>
      <w:r w:rsidRPr="000E114A">
        <w:rPr>
          <w:rFonts w:ascii="Times New Roman" w:hAnsi="Times New Roman"/>
          <w:sz w:val="28"/>
          <w:szCs w:val="28"/>
        </w:rPr>
        <w:t>параграфы диссертации.</w:t>
      </w:r>
    </w:p>
    <w:p w:rsidR="00FE6C2B" w:rsidRDefault="00FE6C2B">
      <w:pPr>
        <w:spacing w:after="160" w:line="259" w:lineRule="auto"/>
        <w:rPr>
          <w:rFonts w:ascii="Times New Roman" w:hAnsi="Times New Roman"/>
          <w:sz w:val="28"/>
          <w:szCs w:val="28"/>
        </w:rPr>
      </w:pPr>
      <w:r>
        <w:rPr>
          <w:rFonts w:ascii="Times New Roman" w:hAnsi="Times New Roman"/>
          <w:sz w:val="28"/>
          <w:szCs w:val="28"/>
        </w:rPr>
        <w:br w:type="page"/>
      </w:r>
    </w:p>
    <w:p w:rsidR="00754C8E" w:rsidRDefault="00754C8E" w:rsidP="00FE6C2B">
      <w:pPr>
        <w:spacing w:after="0" w:line="240" w:lineRule="auto"/>
        <w:jc w:val="center"/>
        <w:rPr>
          <w:rFonts w:ascii="Times New Roman" w:hAnsi="Times New Roman"/>
          <w:b/>
          <w:sz w:val="28"/>
          <w:szCs w:val="28"/>
        </w:rPr>
      </w:pPr>
      <w:r>
        <w:rPr>
          <w:rFonts w:ascii="Times New Roman" w:hAnsi="Times New Roman"/>
          <w:b/>
          <w:sz w:val="28"/>
          <w:szCs w:val="28"/>
        </w:rPr>
        <w:t xml:space="preserve">РАЗДЕЛ </w:t>
      </w:r>
      <w:r>
        <w:rPr>
          <w:rFonts w:ascii="Times New Roman" w:hAnsi="Times New Roman"/>
          <w:b/>
          <w:sz w:val="28"/>
          <w:szCs w:val="28"/>
        </w:rPr>
        <w:t>2</w:t>
      </w:r>
    </w:p>
    <w:p w:rsidR="00FE6C2B" w:rsidRDefault="00FE6C2B" w:rsidP="00FE6C2B">
      <w:pPr>
        <w:spacing w:after="0" w:line="240" w:lineRule="auto"/>
        <w:jc w:val="center"/>
        <w:rPr>
          <w:rFonts w:ascii="Times New Roman" w:hAnsi="Times New Roman"/>
          <w:b/>
          <w:sz w:val="28"/>
          <w:szCs w:val="28"/>
        </w:rPr>
      </w:pPr>
      <w:r>
        <w:rPr>
          <w:rFonts w:ascii="Times New Roman" w:hAnsi="Times New Roman"/>
          <w:b/>
          <w:sz w:val="28"/>
          <w:szCs w:val="28"/>
        </w:rPr>
        <w:t xml:space="preserve">Примерная тематика магистерских диссертаций </w:t>
      </w:r>
    </w:p>
    <w:p w:rsidR="00FE6C2B" w:rsidRPr="00FE6C2B" w:rsidRDefault="00FE6C2B" w:rsidP="00FE6C2B">
      <w:pPr>
        <w:jc w:val="center"/>
        <w:rPr>
          <w:rFonts w:ascii="Times New Roman" w:hAnsi="Times New Roman"/>
          <w:sz w:val="24"/>
          <w:szCs w:val="24"/>
        </w:rPr>
      </w:pPr>
      <w:r w:rsidRPr="00FE6C2B">
        <w:rPr>
          <w:rFonts w:ascii="Times New Roman" w:hAnsi="Times New Roman"/>
          <w:sz w:val="24"/>
          <w:szCs w:val="24"/>
        </w:rPr>
        <w:t>(в</w:t>
      </w:r>
      <w:r w:rsidRPr="00FE6C2B">
        <w:rPr>
          <w:rFonts w:ascii="Times New Roman" w:hAnsi="Times New Roman"/>
          <w:sz w:val="24"/>
          <w:szCs w:val="24"/>
        </w:rPr>
        <w:t>се представленные темы могут быть конкретизированы за счет смысловых конструкций:</w:t>
      </w:r>
      <w:r w:rsidRPr="00FE6C2B">
        <w:rPr>
          <w:rFonts w:ascii="Times New Roman" w:hAnsi="Times New Roman"/>
          <w:sz w:val="24"/>
          <w:szCs w:val="24"/>
        </w:rPr>
        <w:t xml:space="preserve"> </w:t>
      </w:r>
      <w:r w:rsidRPr="00FE6C2B">
        <w:rPr>
          <w:rFonts w:ascii="Times New Roman" w:hAnsi="Times New Roman"/>
          <w:sz w:val="24"/>
          <w:szCs w:val="24"/>
        </w:rPr>
        <w:t xml:space="preserve">... на примере деятельности прихода... храма; в контексте работы благочиния (епархии); на примере текстов ...; ... в период 2010 – 2020 </w:t>
      </w:r>
      <w:proofErr w:type="spellStart"/>
      <w:r w:rsidRPr="00FE6C2B">
        <w:rPr>
          <w:rFonts w:ascii="Times New Roman" w:hAnsi="Times New Roman"/>
          <w:sz w:val="24"/>
          <w:szCs w:val="24"/>
        </w:rPr>
        <w:t>гг</w:t>
      </w:r>
      <w:proofErr w:type="spellEnd"/>
      <w:r w:rsidRPr="00FE6C2B">
        <w:rPr>
          <w:rFonts w:ascii="Times New Roman" w:hAnsi="Times New Roman"/>
          <w:sz w:val="24"/>
          <w:szCs w:val="24"/>
        </w:rPr>
        <w:t>; ... на примере ... формы наставления в вере; ... в контексте вопроса... и т.д.</w:t>
      </w:r>
      <w:r w:rsidRPr="00FE6C2B">
        <w:rPr>
          <w:rFonts w:ascii="Times New Roman" w:hAnsi="Times New Roman"/>
          <w:sz w:val="24"/>
          <w:szCs w:val="24"/>
        </w:rPr>
        <w:t>)</w:t>
      </w:r>
    </w:p>
    <w:p w:rsidR="00754C8E" w:rsidRDefault="00754C8E" w:rsidP="00FE6C2B">
      <w:pPr>
        <w:jc w:val="center"/>
        <w:rPr>
          <w:rFonts w:ascii="Times New Roman" w:hAnsi="Times New Roman"/>
          <w:b/>
          <w:sz w:val="28"/>
          <w:szCs w:val="28"/>
        </w:rPr>
      </w:pP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Общецерковная история.</w:t>
      </w: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История Русской Православной Церкви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w:t>
      </w:r>
      <w:r w:rsidRPr="00FE6C2B">
        <w:rPr>
          <w:rFonts w:ascii="Times New Roman" w:hAnsi="Times New Roman"/>
          <w:sz w:val="28"/>
          <w:szCs w:val="28"/>
        </w:rPr>
        <w:tab/>
        <w:t>Приходское духовенство Войска Донского в синодальный период</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w:t>
      </w:r>
      <w:r w:rsidRPr="00FE6C2B">
        <w:rPr>
          <w:rFonts w:ascii="Times New Roman" w:hAnsi="Times New Roman"/>
          <w:sz w:val="28"/>
          <w:szCs w:val="28"/>
        </w:rPr>
        <w:tab/>
        <w:t>Приходское духовенство Ростовской области в 1940-1960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w:t>
      </w:r>
      <w:r w:rsidRPr="00FE6C2B">
        <w:rPr>
          <w:rFonts w:ascii="Times New Roman" w:hAnsi="Times New Roman"/>
          <w:sz w:val="28"/>
          <w:szCs w:val="28"/>
        </w:rPr>
        <w:tab/>
        <w:t>Первая русская революция: реакция церковной и других властей области Войска Донского на революционные настроения представителей духовного сословия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w:t>
      </w:r>
      <w:r w:rsidRPr="00FE6C2B">
        <w:rPr>
          <w:rFonts w:ascii="Times New Roman" w:hAnsi="Times New Roman"/>
          <w:sz w:val="28"/>
          <w:szCs w:val="28"/>
        </w:rPr>
        <w:tab/>
        <w:t>Деятельность уполномоченных Совета по делам религиозных культов в Ростовской области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w:t>
      </w:r>
      <w:r w:rsidRPr="00FE6C2B">
        <w:rPr>
          <w:rFonts w:ascii="Times New Roman" w:hAnsi="Times New Roman"/>
          <w:sz w:val="28"/>
          <w:szCs w:val="28"/>
        </w:rPr>
        <w:tab/>
        <w:t>Деятельность приходского духовенства Дона на ниве народного просвещения в XIX веке и ее результаты</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w:t>
      </w:r>
      <w:r w:rsidRPr="00FE6C2B">
        <w:rPr>
          <w:rFonts w:ascii="Times New Roman" w:hAnsi="Times New Roman"/>
          <w:sz w:val="28"/>
          <w:szCs w:val="28"/>
        </w:rPr>
        <w:tab/>
        <w:t>Внутренняя жизнь приходов Русской Православной Церкви в Ростовской области в послевоенный период</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w:t>
      </w:r>
      <w:r w:rsidRPr="00FE6C2B">
        <w:rPr>
          <w:rFonts w:ascii="Times New Roman" w:hAnsi="Times New Roman"/>
          <w:sz w:val="28"/>
          <w:szCs w:val="28"/>
        </w:rPr>
        <w:tab/>
        <w:t>Внутренняя жизнь приходов Русской Православной Церкви в Ростовской области в советский период</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w:t>
      </w:r>
      <w:r w:rsidRPr="00FE6C2B">
        <w:rPr>
          <w:rFonts w:ascii="Times New Roman" w:hAnsi="Times New Roman"/>
          <w:sz w:val="28"/>
          <w:szCs w:val="28"/>
        </w:rPr>
        <w:tab/>
        <w:t>Деятельность Русской Православной Церкви в системе социальной защиты населения (на примере Ростовской области)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w:t>
      </w:r>
      <w:r w:rsidRPr="00FE6C2B">
        <w:rPr>
          <w:rFonts w:ascii="Times New Roman" w:hAnsi="Times New Roman"/>
          <w:sz w:val="28"/>
          <w:szCs w:val="28"/>
        </w:rPr>
        <w:tab/>
        <w:t>Деятельность Русской Православной Церкви в системе общего и высшего образования (на примере Ростовской области)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w:t>
      </w:r>
      <w:r w:rsidRPr="00FE6C2B">
        <w:rPr>
          <w:rFonts w:ascii="Times New Roman" w:hAnsi="Times New Roman"/>
          <w:sz w:val="28"/>
          <w:szCs w:val="28"/>
        </w:rPr>
        <w:tab/>
        <w:t>Судьбы иерархов Русской Православной Церкви в XX веке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w:t>
      </w:r>
      <w:r w:rsidRPr="00FE6C2B">
        <w:rPr>
          <w:rFonts w:ascii="Times New Roman" w:hAnsi="Times New Roman"/>
          <w:sz w:val="28"/>
          <w:szCs w:val="28"/>
        </w:rPr>
        <w:tab/>
        <w:t>Церковь и власть в 1945-1991 годы</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12.</w:t>
      </w:r>
      <w:r w:rsidRPr="00FE6C2B">
        <w:rPr>
          <w:rFonts w:ascii="Times New Roman" w:hAnsi="Times New Roman"/>
          <w:sz w:val="28"/>
          <w:szCs w:val="28"/>
        </w:rPr>
        <w:tab/>
        <w:t>Русская Православная Церковь в эпоху революций и Гражданской войны (1917-1922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13.</w:t>
      </w:r>
      <w:r w:rsidRPr="00FE6C2B">
        <w:rPr>
          <w:rFonts w:ascii="Times New Roman" w:hAnsi="Times New Roman"/>
          <w:sz w:val="28"/>
          <w:szCs w:val="28"/>
        </w:rPr>
        <w:tab/>
        <w:t>Источники и историография по истории Русской Православной Церкви в XX веке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14.</w:t>
      </w:r>
      <w:r w:rsidRPr="00FE6C2B">
        <w:rPr>
          <w:rFonts w:ascii="Times New Roman" w:hAnsi="Times New Roman"/>
          <w:sz w:val="28"/>
          <w:szCs w:val="28"/>
        </w:rPr>
        <w:tab/>
        <w:t>Церковные реформы в XIX в – начале XX в (проблема восстановления соборности, реформы духовного образования, вопросы организации прихода и приходской жизни, проблемы правового и материального положения</w:t>
      </w:r>
      <w:r>
        <w:rPr>
          <w:rFonts w:ascii="Times New Roman" w:hAnsi="Times New Roman"/>
          <w:sz w:val="28"/>
          <w:szCs w:val="28"/>
        </w:rPr>
        <w:t xml:space="preserve"> </w:t>
      </w:r>
      <w:proofErr w:type="gramStart"/>
      <w:r w:rsidRPr="00FE6C2B">
        <w:rPr>
          <w:rFonts w:ascii="Times New Roman" w:hAnsi="Times New Roman"/>
          <w:sz w:val="28"/>
          <w:szCs w:val="28"/>
        </w:rPr>
        <w:t>духовенства,</w:t>
      </w:r>
      <w:r w:rsidRPr="00FE6C2B">
        <w:rPr>
          <w:rFonts w:ascii="Times New Roman" w:hAnsi="Times New Roman"/>
          <w:sz w:val="28"/>
          <w:szCs w:val="28"/>
        </w:rPr>
        <w:tab/>
      </w:r>
      <w:proofErr w:type="gramEnd"/>
      <w:r w:rsidRPr="00FE6C2B">
        <w:rPr>
          <w:rFonts w:ascii="Times New Roman" w:hAnsi="Times New Roman"/>
          <w:sz w:val="28"/>
          <w:szCs w:val="28"/>
        </w:rPr>
        <w:t>административно-территориальные преобразования епархий и др.- по выбору обучающихся)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15.</w:t>
      </w:r>
      <w:r w:rsidRPr="00FE6C2B">
        <w:rPr>
          <w:rFonts w:ascii="Times New Roman" w:hAnsi="Times New Roman"/>
          <w:sz w:val="28"/>
          <w:szCs w:val="28"/>
        </w:rPr>
        <w:tab/>
        <w:t>Религиозный фактор в России в годы революций и Гражданской войны (1917-1922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16.</w:t>
      </w:r>
      <w:r w:rsidRPr="00FE6C2B">
        <w:rPr>
          <w:rFonts w:ascii="Times New Roman" w:hAnsi="Times New Roman"/>
          <w:sz w:val="28"/>
          <w:szCs w:val="28"/>
        </w:rPr>
        <w:tab/>
        <w:t>Государственно-церковные отношения в СССР в 1918–1928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17.</w:t>
      </w:r>
      <w:r w:rsidRPr="00FE6C2B">
        <w:rPr>
          <w:rFonts w:ascii="Times New Roman" w:hAnsi="Times New Roman"/>
          <w:sz w:val="28"/>
          <w:szCs w:val="28"/>
        </w:rPr>
        <w:tab/>
        <w:t>Государственно-церковные отношения в СССР в 1929–1942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18.</w:t>
      </w:r>
      <w:r w:rsidRPr="00FE6C2B">
        <w:rPr>
          <w:rFonts w:ascii="Times New Roman" w:hAnsi="Times New Roman"/>
          <w:sz w:val="28"/>
          <w:szCs w:val="28"/>
        </w:rPr>
        <w:tab/>
        <w:t>Государственно-церковные отношения в СССР в 1943–1944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19.</w:t>
      </w:r>
      <w:r w:rsidRPr="00FE6C2B">
        <w:rPr>
          <w:rFonts w:ascii="Times New Roman" w:hAnsi="Times New Roman"/>
          <w:sz w:val="28"/>
          <w:szCs w:val="28"/>
        </w:rPr>
        <w:tab/>
        <w:t>Государственно-церковные отношения в СССР в 1945–1953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20.</w:t>
      </w:r>
      <w:r w:rsidRPr="00FE6C2B">
        <w:rPr>
          <w:rFonts w:ascii="Times New Roman" w:hAnsi="Times New Roman"/>
          <w:sz w:val="28"/>
          <w:szCs w:val="28"/>
        </w:rPr>
        <w:tab/>
        <w:t>Государственно-церковные отношения в СССР в 1954–1964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21.</w:t>
      </w:r>
      <w:r w:rsidRPr="00FE6C2B">
        <w:rPr>
          <w:rFonts w:ascii="Times New Roman" w:hAnsi="Times New Roman"/>
          <w:sz w:val="28"/>
          <w:szCs w:val="28"/>
        </w:rPr>
        <w:tab/>
        <w:t>Государственно-церковные отношения в СССР в 1965–1984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22.</w:t>
      </w:r>
      <w:r w:rsidRPr="00FE6C2B">
        <w:rPr>
          <w:rFonts w:ascii="Times New Roman" w:hAnsi="Times New Roman"/>
          <w:sz w:val="28"/>
          <w:szCs w:val="28"/>
        </w:rPr>
        <w:tab/>
        <w:t>Государственно-церковные отношения в СССР в 1985–1990 гг.</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23.</w:t>
      </w:r>
      <w:r w:rsidRPr="00FE6C2B">
        <w:rPr>
          <w:rFonts w:ascii="Times New Roman" w:hAnsi="Times New Roman"/>
          <w:sz w:val="28"/>
          <w:szCs w:val="28"/>
        </w:rPr>
        <w:tab/>
        <w:t xml:space="preserve">Кампания по изъятию церковных ценностей в российской провинции (на примере Ростовской и </w:t>
      </w:r>
      <w:proofErr w:type="spellStart"/>
      <w:r w:rsidRPr="00FE6C2B">
        <w:rPr>
          <w:rFonts w:ascii="Times New Roman" w:hAnsi="Times New Roman"/>
          <w:sz w:val="28"/>
          <w:szCs w:val="28"/>
        </w:rPr>
        <w:t>Новочеркасской</w:t>
      </w:r>
      <w:proofErr w:type="spellEnd"/>
      <w:r w:rsidRPr="00FE6C2B">
        <w:rPr>
          <w:rFonts w:ascii="Times New Roman" w:hAnsi="Times New Roman"/>
          <w:sz w:val="28"/>
          <w:szCs w:val="28"/>
        </w:rPr>
        <w:t xml:space="preserve"> епархии)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24.</w:t>
      </w:r>
      <w:r w:rsidRPr="00FE6C2B">
        <w:rPr>
          <w:rFonts w:ascii="Times New Roman" w:hAnsi="Times New Roman"/>
          <w:sz w:val="28"/>
          <w:szCs w:val="28"/>
        </w:rPr>
        <w:tab/>
        <w:t>Управление</w:t>
      </w:r>
      <w:r w:rsidRPr="00FE6C2B">
        <w:rPr>
          <w:rFonts w:ascii="Times New Roman" w:hAnsi="Times New Roman"/>
          <w:sz w:val="28"/>
          <w:szCs w:val="28"/>
        </w:rPr>
        <w:tab/>
        <w:t>Русской</w:t>
      </w:r>
      <w:r w:rsidRPr="00FE6C2B">
        <w:rPr>
          <w:rFonts w:ascii="Times New Roman" w:hAnsi="Times New Roman"/>
          <w:sz w:val="28"/>
          <w:szCs w:val="28"/>
        </w:rPr>
        <w:tab/>
        <w:t>Православной</w:t>
      </w:r>
      <w:r w:rsidRPr="00FE6C2B">
        <w:rPr>
          <w:rFonts w:ascii="Times New Roman" w:hAnsi="Times New Roman"/>
          <w:sz w:val="28"/>
          <w:szCs w:val="28"/>
        </w:rPr>
        <w:tab/>
        <w:t>Церкви</w:t>
      </w:r>
      <w:r w:rsidRPr="00FE6C2B">
        <w:rPr>
          <w:rFonts w:ascii="Times New Roman" w:hAnsi="Times New Roman"/>
          <w:sz w:val="28"/>
          <w:szCs w:val="28"/>
        </w:rPr>
        <w:tab/>
        <w:t>X–XVII</w:t>
      </w:r>
      <w:r w:rsidRPr="00FE6C2B">
        <w:rPr>
          <w:rFonts w:ascii="Times New Roman" w:hAnsi="Times New Roman"/>
          <w:sz w:val="28"/>
          <w:szCs w:val="28"/>
        </w:rPr>
        <w:tab/>
      </w:r>
      <w:proofErr w:type="gramStart"/>
      <w:r w:rsidRPr="00FE6C2B">
        <w:rPr>
          <w:rFonts w:ascii="Times New Roman" w:hAnsi="Times New Roman"/>
          <w:sz w:val="28"/>
          <w:szCs w:val="28"/>
        </w:rPr>
        <w:t>вв.:</w:t>
      </w:r>
      <w:r w:rsidRPr="00FE6C2B">
        <w:rPr>
          <w:rFonts w:ascii="Times New Roman" w:hAnsi="Times New Roman"/>
          <w:sz w:val="28"/>
          <w:szCs w:val="28"/>
        </w:rPr>
        <w:tab/>
      </w:r>
      <w:proofErr w:type="gramEnd"/>
      <w:r w:rsidRPr="00FE6C2B">
        <w:rPr>
          <w:rFonts w:ascii="Times New Roman" w:hAnsi="Times New Roman"/>
          <w:sz w:val="28"/>
          <w:szCs w:val="28"/>
        </w:rPr>
        <w:t>история формирования и эволюция органов высшей и епархиальной власти</w:t>
      </w:r>
    </w:p>
    <w:p w:rsidR="00FE6C2B" w:rsidRPr="00FE6C2B" w:rsidRDefault="00FE6C2B" w:rsidP="00F73136">
      <w:pPr>
        <w:spacing w:after="0" w:line="240" w:lineRule="auto"/>
        <w:jc w:val="both"/>
        <w:rPr>
          <w:rFonts w:ascii="Times New Roman" w:hAnsi="Times New Roman"/>
          <w:sz w:val="28"/>
          <w:szCs w:val="28"/>
        </w:rPr>
      </w:pP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История древней Церкви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25.</w:t>
      </w:r>
      <w:r w:rsidRPr="00FE6C2B">
        <w:rPr>
          <w:rFonts w:ascii="Times New Roman" w:hAnsi="Times New Roman"/>
          <w:sz w:val="28"/>
          <w:szCs w:val="28"/>
        </w:rPr>
        <w:tab/>
        <w:t>Церковно-государственные</w:t>
      </w:r>
      <w:r w:rsidRPr="00FE6C2B">
        <w:rPr>
          <w:rFonts w:ascii="Times New Roman" w:hAnsi="Times New Roman"/>
          <w:sz w:val="28"/>
          <w:szCs w:val="28"/>
        </w:rPr>
        <w:tab/>
        <w:t>отношения</w:t>
      </w:r>
      <w:r w:rsidRPr="00FE6C2B">
        <w:rPr>
          <w:rFonts w:ascii="Times New Roman" w:hAnsi="Times New Roman"/>
          <w:sz w:val="28"/>
          <w:szCs w:val="28"/>
        </w:rPr>
        <w:tab/>
        <w:t>в</w:t>
      </w:r>
      <w:r w:rsidRPr="00FE6C2B">
        <w:rPr>
          <w:rFonts w:ascii="Times New Roman" w:hAnsi="Times New Roman"/>
          <w:sz w:val="28"/>
          <w:szCs w:val="28"/>
        </w:rPr>
        <w:tab/>
        <w:t>правление</w:t>
      </w:r>
      <w:r w:rsidRPr="00FE6C2B">
        <w:rPr>
          <w:rFonts w:ascii="Times New Roman" w:hAnsi="Times New Roman"/>
          <w:sz w:val="28"/>
          <w:szCs w:val="28"/>
        </w:rPr>
        <w:tab/>
        <w:t>императора Феодосия I Великого</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26.</w:t>
      </w:r>
      <w:r w:rsidRPr="00FE6C2B">
        <w:rPr>
          <w:rFonts w:ascii="Times New Roman" w:hAnsi="Times New Roman"/>
          <w:sz w:val="28"/>
          <w:szCs w:val="28"/>
        </w:rPr>
        <w:tab/>
        <w:t>История зарождения монашества на Западе и на Востоке: сравнительный анализ</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27.</w:t>
      </w:r>
      <w:r w:rsidRPr="00FE6C2B">
        <w:rPr>
          <w:rFonts w:ascii="Times New Roman" w:hAnsi="Times New Roman"/>
          <w:sz w:val="28"/>
          <w:szCs w:val="28"/>
        </w:rPr>
        <w:tab/>
        <w:t>Монашество в Византийской империи: история развития и влияние на политическую стабильность империи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28.</w:t>
      </w:r>
      <w:r w:rsidRPr="00FE6C2B">
        <w:rPr>
          <w:rFonts w:ascii="Times New Roman" w:hAnsi="Times New Roman"/>
          <w:sz w:val="28"/>
          <w:szCs w:val="28"/>
        </w:rPr>
        <w:tab/>
        <w:t>Духовно-культурное наследие Византийской империи на Руси</w:t>
      </w:r>
    </w:p>
    <w:p w:rsidR="00FE6C2B" w:rsidRPr="00FE6C2B" w:rsidRDefault="00FE6C2B" w:rsidP="00F73136">
      <w:pPr>
        <w:spacing w:after="0" w:line="240" w:lineRule="auto"/>
        <w:jc w:val="both"/>
        <w:rPr>
          <w:rFonts w:ascii="Times New Roman" w:hAnsi="Times New Roman"/>
          <w:sz w:val="28"/>
          <w:szCs w:val="28"/>
        </w:rPr>
      </w:pPr>
    </w:p>
    <w:p w:rsidR="00754C8E" w:rsidRDefault="00754C8E" w:rsidP="00F73136">
      <w:pPr>
        <w:spacing w:after="0" w:line="240" w:lineRule="auto"/>
        <w:jc w:val="center"/>
        <w:rPr>
          <w:rFonts w:ascii="Times New Roman" w:hAnsi="Times New Roman"/>
          <w:b/>
          <w:sz w:val="28"/>
          <w:szCs w:val="28"/>
        </w:rPr>
      </w:pPr>
    </w:p>
    <w:p w:rsidR="00FE6C2B" w:rsidRPr="00FE6C2B" w:rsidRDefault="00FE6C2B" w:rsidP="00F73136">
      <w:pPr>
        <w:spacing w:after="0" w:line="240" w:lineRule="auto"/>
        <w:jc w:val="center"/>
        <w:rPr>
          <w:rFonts w:ascii="Times New Roman" w:hAnsi="Times New Roman"/>
          <w:b/>
          <w:sz w:val="28"/>
          <w:szCs w:val="28"/>
        </w:rPr>
      </w:pPr>
      <w:proofErr w:type="spellStart"/>
      <w:r w:rsidRPr="00FE6C2B">
        <w:rPr>
          <w:rFonts w:ascii="Times New Roman" w:hAnsi="Times New Roman"/>
          <w:b/>
          <w:sz w:val="28"/>
          <w:szCs w:val="28"/>
        </w:rPr>
        <w:t>Новомученики</w:t>
      </w:r>
      <w:proofErr w:type="spellEnd"/>
      <w:r w:rsidRPr="00FE6C2B">
        <w:rPr>
          <w:rFonts w:ascii="Times New Roman" w:hAnsi="Times New Roman"/>
          <w:b/>
          <w:sz w:val="28"/>
          <w:szCs w:val="28"/>
        </w:rPr>
        <w:t xml:space="preserve"> и исповедники Церкви Русской</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29.</w:t>
      </w:r>
      <w:r w:rsidRPr="00FE6C2B">
        <w:rPr>
          <w:rFonts w:ascii="Times New Roman" w:hAnsi="Times New Roman"/>
          <w:sz w:val="28"/>
          <w:szCs w:val="28"/>
        </w:rPr>
        <w:tab/>
      </w:r>
      <w:proofErr w:type="spellStart"/>
      <w:r w:rsidRPr="00FE6C2B">
        <w:rPr>
          <w:rFonts w:ascii="Times New Roman" w:hAnsi="Times New Roman"/>
          <w:sz w:val="28"/>
          <w:szCs w:val="28"/>
        </w:rPr>
        <w:t>Новомученики</w:t>
      </w:r>
      <w:proofErr w:type="spellEnd"/>
      <w:r w:rsidRPr="00FE6C2B">
        <w:rPr>
          <w:rFonts w:ascii="Times New Roman" w:hAnsi="Times New Roman"/>
          <w:sz w:val="28"/>
          <w:szCs w:val="28"/>
        </w:rPr>
        <w:t xml:space="preserve"> и исповедники Церкви Русской</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30.</w:t>
      </w:r>
      <w:r w:rsidRPr="00FE6C2B">
        <w:rPr>
          <w:rFonts w:ascii="Times New Roman" w:hAnsi="Times New Roman"/>
          <w:sz w:val="28"/>
          <w:szCs w:val="28"/>
        </w:rPr>
        <w:tab/>
        <w:t xml:space="preserve">Образы </w:t>
      </w:r>
      <w:proofErr w:type="spellStart"/>
      <w:r w:rsidRPr="00FE6C2B">
        <w:rPr>
          <w:rFonts w:ascii="Times New Roman" w:hAnsi="Times New Roman"/>
          <w:sz w:val="28"/>
          <w:szCs w:val="28"/>
        </w:rPr>
        <w:t>новомучеников</w:t>
      </w:r>
      <w:proofErr w:type="spellEnd"/>
      <w:r w:rsidRPr="00FE6C2B">
        <w:rPr>
          <w:rFonts w:ascii="Times New Roman" w:hAnsi="Times New Roman"/>
          <w:sz w:val="28"/>
          <w:szCs w:val="28"/>
        </w:rPr>
        <w:t xml:space="preserve"> и исповедников в мемуарной литературе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31.</w:t>
      </w:r>
      <w:r w:rsidRPr="00FE6C2B">
        <w:rPr>
          <w:rFonts w:ascii="Times New Roman" w:hAnsi="Times New Roman"/>
          <w:sz w:val="28"/>
          <w:szCs w:val="28"/>
        </w:rPr>
        <w:tab/>
        <w:t xml:space="preserve">Богослужебное почитание </w:t>
      </w:r>
      <w:proofErr w:type="spellStart"/>
      <w:r w:rsidRPr="00FE6C2B">
        <w:rPr>
          <w:rFonts w:ascii="Times New Roman" w:hAnsi="Times New Roman"/>
          <w:sz w:val="28"/>
          <w:szCs w:val="28"/>
        </w:rPr>
        <w:t>новомучеников</w:t>
      </w:r>
      <w:proofErr w:type="spellEnd"/>
      <w:r w:rsidRPr="00FE6C2B">
        <w:rPr>
          <w:rFonts w:ascii="Times New Roman" w:hAnsi="Times New Roman"/>
          <w:sz w:val="28"/>
          <w:szCs w:val="28"/>
        </w:rPr>
        <w:t xml:space="preserve"> и исповедников</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32.</w:t>
      </w:r>
      <w:r w:rsidRPr="00FE6C2B">
        <w:rPr>
          <w:rFonts w:ascii="Times New Roman" w:hAnsi="Times New Roman"/>
          <w:sz w:val="28"/>
          <w:szCs w:val="28"/>
        </w:rPr>
        <w:tab/>
        <w:t xml:space="preserve">Духовное наследие </w:t>
      </w:r>
      <w:proofErr w:type="spellStart"/>
      <w:r w:rsidRPr="00FE6C2B">
        <w:rPr>
          <w:rFonts w:ascii="Times New Roman" w:hAnsi="Times New Roman"/>
          <w:sz w:val="28"/>
          <w:szCs w:val="28"/>
        </w:rPr>
        <w:t>новомучеников</w:t>
      </w:r>
      <w:proofErr w:type="spellEnd"/>
      <w:r w:rsidRPr="00FE6C2B">
        <w:rPr>
          <w:rFonts w:ascii="Times New Roman" w:hAnsi="Times New Roman"/>
          <w:sz w:val="28"/>
          <w:szCs w:val="28"/>
        </w:rPr>
        <w:t xml:space="preserve"> и исповедников Церкви Русской: проблема кодификации</w:t>
      </w:r>
    </w:p>
    <w:p w:rsidR="00FE6C2B" w:rsidRPr="00FE6C2B" w:rsidRDefault="00FE6C2B" w:rsidP="00F73136">
      <w:pPr>
        <w:spacing w:after="0" w:line="240" w:lineRule="auto"/>
        <w:jc w:val="both"/>
        <w:rPr>
          <w:rFonts w:ascii="Times New Roman" w:hAnsi="Times New Roman"/>
          <w:sz w:val="28"/>
          <w:szCs w:val="28"/>
        </w:rPr>
      </w:pPr>
    </w:p>
    <w:p w:rsidR="00FE6C2B" w:rsidRPr="00FE6C2B" w:rsidRDefault="00FE6C2B" w:rsidP="00F73136">
      <w:pPr>
        <w:spacing w:after="0" w:line="240" w:lineRule="auto"/>
        <w:jc w:val="center"/>
        <w:rPr>
          <w:rFonts w:ascii="Times New Roman" w:hAnsi="Times New Roman"/>
          <w:b/>
          <w:sz w:val="28"/>
          <w:szCs w:val="28"/>
        </w:rPr>
      </w:pPr>
      <w:proofErr w:type="spellStart"/>
      <w:r w:rsidRPr="00FE6C2B">
        <w:rPr>
          <w:rFonts w:ascii="Times New Roman" w:hAnsi="Times New Roman"/>
          <w:b/>
          <w:sz w:val="28"/>
          <w:szCs w:val="28"/>
        </w:rPr>
        <w:t>Миссиология</w:t>
      </w:r>
      <w:proofErr w:type="spellEnd"/>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33.</w:t>
      </w:r>
      <w:r w:rsidRPr="00FE6C2B">
        <w:rPr>
          <w:rFonts w:ascii="Times New Roman" w:hAnsi="Times New Roman"/>
          <w:sz w:val="28"/>
          <w:szCs w:val="28"/>
        </w:rPr>
        <w:tab/>
        <w:t>Миссионерская деятельность Русской Православной Церкви в XVII веке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34.</w:t>
      </w:r>
      <w:r w:rsidRPr="00FE6C2B">
        <w:rPr>
          <w:rFonts w:ascii="Times New Roman" w:hAnsi="Times New Roman"/>
          <w:sz w:val="28"/>
          <w:szCs w:val="28"/>
        </w:rPr>
        <w:tab/>
        <w:t>Анализ и оценка неоязычества в трудах современных православных богословов и миссионеров</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35.</w:t>
      </w:r>
      <w:r w:rsidRPr="00FE6C2B">
        <w:rPr>
          <w:rFonts w:ascii="Times New Roman" w:hAnsi="Times New Roman"/>
          <w:sz w:val="28"/>
          <w:szCs w:val="28"/>
        </w:rPr>
        <w:tab/>
        <w:t>Анализ и оценка современного миссионерского поля и результатов миссионерской деятельности Русской православной Церкви за последние 25 лет</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36.</w:t>
      </w:r>
      <w:r w:rsidRPr="00FE6C2B">
        <w:rPr>
          <w:rFonts w:ascii="Times New Roman" w:hAnsi="Times New Roman"/>
          <w:sz w:val="28"/>
          <w:szCs w:val="28"/>
        </w:rPr>
        <w:tab/>
        <w:t>Приходской сайт как миссионерский проект</w:t>
      </w:r>
    </w:p>
    <w:p w:rsidR="00FE6C2B" w:rsidRPr="00FE6C2B" w:rsidRDefault="00FE6C2B" w:rsidP="00F73136">
      <w:pPr>
        <w:tabs>
          <w:tab w:val="left" w:pos="1545"/>
        </w:tabs>
        <w:spacing w:after="0" w:line="240" w:lineRule="auto"/>
        <w:jc w:val="both"/>
        <w:rPr>
          <w:rFonts w:ascii="Times New Roman" w:hAnsi="Times New Roman"/>
          <w:sz w:val="28"/>
          <w:szCs w:val="28"/>
        </w:rPr>
      </w:pPr>
      <w:r>
        <w:rPr>
          <w:rFonts w:ascii="Times New Roman" w:hAnsi="Times New Roman"/>
          <w:sz w:val="28"/>
          <w:szCs w:val="28"/>
        </w:rPr>
        <w:tab/>
      </w: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Духовная безопасность</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37.</w:t>
      </w:r>
      <w:r w:rsidRPr="00FE6C2B">
        <w:rPr>
          <w:rFonts w:ascii="Times New Roman" w:hAnsi="Times New Roman"/>
          <w:sz w:val="28"/>
          <w:szCs w:val="28"/>
        </w:rPr>
        <w:tab/>
        <w:t>Духовная безопасность в контексте национальной безопасности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38.</w:t>
      </w:r>
      <w:r w:rsidRPr="00FE6C2B">
        <w:rPr>
          <w:rFonts w:ascii="Times New Roman" w:hAnsi="Times New Roman"/>
          <w:sz w:val="28"/>
          <w:szCs w:val="28"/>
        </w:rPr>
        <w:tab/>
        <w:t>Духовная безопасность личности и традиционные ценности в контексте образования и воспитания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39.</w:t>
      </w:r>
      <w:r w:rsidRPr="00FE6C2B">
        <w:rPr>
          <w:rFonts w:ascii="Times New Roman" w:hAnsi="Times New Roman"/>
          <w:sz w:val="28"/>
          <w:szCs w:val="28"/>
        </w:rPr>
        <w:tab/>
        <w:t>Противодействие угрозам безопасности человека, семьи, общества в контексте национальной безопасности государства</w:t>
      </w:r>
    </w:p>
    <w:p w:rsidR="00FE6C2B" w:rsidRPr="00FE6C2B" w:rsidRDefault="00FE6C2B" w:rsidP="00F73136">
      <w:pPr>
        <w:spacing w:after="0" w:line="240" w:lineRule="auto"/>
        <w:jc w:val="both"/>
        <w:rPr>
          <w:rFonts w:ascii="Times New Roman" w:hAnsi="Times New Roman"/>
          <w:sz w:val="28"/>
          <w:szCs w:val="28"/>
        </w:rPr>
      </w:pP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Информационно-коммуникационные и интернет технологии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40.</w:t>
      </w:r>
      <w:r w:rsidRPr="00FE6C2B">
        <w:rPr>
          <w:rFonts w:ascii="Times New Roman" w:hAnsi="Times New Roman"/>
          <w:sz w:val="28"/>
          <w:szCs w:val="28"/>
        </w:rPr>
        <w:tab/>
        <w:t xml:space="preserve">Информационно-коммуникационные и интернет технологии как </w:t>
      </w:r>
      <w:proofErr w:type="gramStart"/>
      <w:r w:rsidRPr="00FE6C2B">
        <w:rPr>
          <w:rFonts w:ascii="Times New Roman" w:hAnsi="Times New Roman"/>
          <w:sz w:val="28"/>
          <w:szCs w:val="28"/>
        </w:rPr>
        <w:t>факторы</w:t>
      </w:r>
      <w:proofErr w:type="gramEnd"/>
      <w:r w:rsidRPr="00FE6C2B">
        <w:rPr>
          <w:rFonts w:ascii="Times New Roman" w:hAnsi="Times New Roman"/>
          <w:sz w:val="28"/>
          <w:szCs w:val="28"/>
        </w:rPr>
        <w:t xml:space="preserve"> влияющие на формирование православной культуры личности студентов</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41.</w:t>
      </w:r>
      <w:r w:rsidRPr="00FE6C2B">
        <w:rPr>
          <w:rFonts w:ascii="Times New Roman" w:hAnsi="Times New Roman"/>
          <w:sz w:val="28"/>
          <w:szCs w:val="28"/>
        </w:rPr>
        <w:tab/>
        <w:t xml:space="preserve">Информационная деятельность приходов как инструмент </w:t>
      </w:r>
      <w:proofErr w:type="spellStart"/>
      <w:r w:rsidRPr="00FE6C2B">
        <w:rPr>
          <w:rFonts w:ascii="Times New Roman" w:hAnsi="Times New Roman"/>
          <w:sz w:val="28"/>
          <w:szCs w:val="28"/>
        </w:rPr>
        <w:t>катехизации</w:t>
      </w:r>
      <w:proofErr w:type="spellEnd"/>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42.</w:t>
      </w:r>
      <w:r w:rsidRPr="00FE6C2B">
        <w:rPr>
          <w:rFonts w:ascii="Times New Roman" w:hAnsi="Times New Roman"/>
          <w:sz w:val="28"/>
          <w:szCs w:val="28"/>
        </w:rPr>
        <w:tab/>
        <w:t>Информационная деятельность Русской Православной Церкви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43.</w:t>
      </w:r>
      <w:r w:rsidRPr="00FE6C2B">
        <w:rPr>
          <w:rFonts w:ascii="Times New Roman" w:hAnsi="Times New Roman"/>
          <w:sz w:val="28"/>
          <w:szCs w:val="28"/>
        </w:rPr>
        <w:tab/>
        <w:t xml:space="preserve">Формирование православной культуры личности старшеклассников в контексте </w:t>
      </w:r>
      <w:proofErr w:type="spellStart"/>
      <w:r w:rsidRPr="00FE6C2B">
        <w:rPr>
          <w:rFonts w:ascii="Times New Roman" w:hAnsi="Times New Roman"/>
          <w:sz w:val="28"/>
          <w:szCs w:val="28"/>
        </w:rPr>
        <w:t>киберсоциализации</w:t>
      </w:r>
      <w:proofErr w:type="spellEnd"/>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44.</w:t>
      </w:r>
      <w:r w:rsidRPr="00FE6C2B">
        <w:rPr>
          <w:rFonts w:ascii="Times New Roman" w:hAnsi="Times New Roman"/>
          <w:sz w:val="28"/>
          <w:szCs w:val="28"/>
        </w:rPr>
        <w:tab/>
        <w:t>Современная Русская Православная Церковь и социальные сети</w:t>
      </w:r>
    </w:p>
    <w:p w:rsid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45.</w:t>
      </w:r>
      <w:r w:rsidRPr="00FE6C2B">
        <w:rPr>
          <w:rFonts w:ascii="Times New Roman" w:hAnsi="Times New Roman"/>
          <w:sz w:val="28"/>
          <w:szCs w:val="28"/>
        </w:rPr>
        <w:tab/>
        <w:t xml:space="preserve">Приход в </w:t>
      </w:r>
      <w:proofErr w:type="spellStart"/>
      <w:r w:rsidRPr="00FE6C2B">
        <w:rPr>
          <w:rFonts w:ascii="Times New Roman" w:hAnsi="Times New Roman"/>
          <w:sz w:val="28"/>
          <w:szCs w:val="28"/>
        </w:rPr>
        <w:t>медиамире</w:t>
      </w:r>
      <w:proofErr w:type="spellEnd"/>
      <w:r w:rsidRPr="00FE6C2B">
        <w:rPr>
          <w:rFonts w:ascii="Times New Roman" w:hAnsi="Times New Roman"/>
          <w:sz w:val="28"/>
          <w:szCs w:val="28"/>
        </w:rPr>
        <w:t>. Продвижение приходского контента в социальных сетях</w:t>
      </w: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Православная культура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46.</w:t>
      </w:r>
      <w:r w:rsidRPr="00FE6C2B">
        <w:rPr>
          <w:rFonts w:ascii="Times New Roman" w:hAnsi="Times New Roman"/>
          <w:sz w:val="28"/>
          <w:szCs w:val="28"/>
        </w:rPr>
        <w:tab/>
        <w:t>Православная культура как фактор духовно-нравственного воспитания детей с ограниченными возможностями здоровья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47.</w:t>
      </w:r>
      <w:r w:rsidRPr="00FE6C2B">
        <w:rPr>
          <w:rFonts w:ascii="Times New Roman" w:hAnsi="Times New Roman"/>
          <w:sz w:val="28"/>
          <w:szCs w:val="28"/>
        </w:rPr>
        <w:tab/>
        <w:t>Формирование у старших школьников представления о музыкальной культуре православия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48.</w:t>
      </w:r>
      <w:r w:rsidRPr="00FE6C2B">
        <w:rPr>
          <w:rFonts w:ascii="Times New Roman" w:hAnsi="Times New Roman"/>
          <w:sz w:val="28"/>
          <w:szCs w:val="28"/>
        </w:rPr>
        <w:tab/>
        <w:t>Проблемы</w:t>
      </w:r>
      <w:r w:rsidRPr="00FE6C2B">
        <w:rPr>
          <w:rFonts w:ascii="Times New Roman" w:hAnsi="Times New Roman"/>
          <w:sz w:val="28"/>
          <w:szCs w:val="28"/>
        </w:rPr>
        <w:tab/>
        <w:t>внешнего</w:t>
      </w:r>
      <w:r w:rsidRPr="00FE6C2B">
        <w:rPr>
          <w:rFonts w:ascii="Times New Roman" w:hAnsi="Times New Roman"/>
          <w:sz w:val="28"/>
          <w:szCs w:val="28"/>
        </w:rPr>
        <w:tab/>
        <w:t>и</w:t>
      </w:r>
      <w:r w:rsidRPr="00FE6C2B">
        <w:rPr>
          <w:rFonts w:ascii="Times New Roman" w:hAnsi="Times New Roman"/>
          <w:sz w:val="28"/>
          <w:szCs w:val="28"/>
        </w:rPr>
        <w:tab/>
        <w:t>внутреннего</w:t>
      </w:r>
      <w:r w:rsidRPr="00FE6C2B">
        <w:rPr>
          <w:rFonts w:ascii="Times New Roman" w:hAnsi="Times New Roman"/>
          <w:sz w:val="28"/>
          <w:szCs w:val="28"/>
        </w:rPr>
        <w:tab/>
        <w:t>человека</w:t>
      </w:r>
      <w:r w:rsidRPr="00FE6C2B">
        <w:rPr>
          <w:rFonts w:ascii="Times New Roman" w:hAnsi="Times New Roman"/>
          <w:sz w:val="28"/>
          <w:szCs w:val="28"/>
        </w:rPr>
        <w:tab/>
        <w:t>в</w:t>
      </w:r>
      <w:r w:rsidRPr="00FE6C2B">
        <w:rPr>
          <w:rFonts w:ascii="Times New Roman" w:hAnsi="Times New Roman"/>
          <w:sz w:val="28"/>
          <w:szCs w:val="28"/>
        </w:rPr>
        <w:tab/>
        <w:t>творчестве</w:t>
      </w:r>
      <w:r w:rsidRPr="00FE6C2B">
        <w:rPr>
          <w:rFonts w:ascii="Times New Roman" w:hAnsi="Times New Roman"/>
          <w:sz w:val="28"/>
          <w:szCs w:val="28"/>
        </w:rPr>
        <w:tab/>
        <w:t>Ф.М. Достоевского</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49.</w:t>
      </w:r>
      <w:r w:rsidRPr="00FE6C2B">
        <w:rPr>
          <w:rFonts w:ascii="Times New Roman" w:hAnsi="Times New Roman"/>
          <w:sz w:val="28"/>
          <w:szCs w:val="28"/>
        </w:rPr>
        <w:tab/>
        <w:t>Проблемы нравственности в трудах Н.Е. Пестова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50.</w:t>
      </w:r>
      <w:r w:rsidRPr="00FE6C2B">
        <w:rPr>
          <w:rFonts w:ascii="Times New Roman" w:hAnsi="Times New Roman"/>
          <w:sz w:val="28"/>
          <w:szCs w:val="28"/>
        </w:rPr>
        <w:tab/>
        <w:t>Духовное значение исполнения нравственного закона в жизни человека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51.</w:t>
      </w:r>
      <w:r w:rsidRPr="00FE6C2B">
        <w:rPr>
          <w:rFonts w:ascii="Times New Roman" w:hAnsi="Times New Roman"/>
          <w:sz w:val="28"/>
          <w:szCs w:val="28"/>
        </w:rPr>
        <w:tab/>
        <w:t>Проблемы</w:t>
      </w:r>
      <w:r w:rsidRPr="00FE6C2B">
        <w:rPr>
          <w:rFonts w:ascii="Times New Roman" w:hAnsi="Times New Roman"/>
          <w:sz w:val="28"/>
          <w:szCs w:val="28"/>
        </w:rPr>
        <w:tab/>
        <w:t>нравственности</w:t>
      </w:r>
      <w:r w:rsidRPr="00FE6C2B">
        <w:rPr>
          <w:rFonts w:ascii="Times New Roman" w:hAnsi="Times New Roman"/>
          <w:sz w:val="28"/>
          <w:szCs w:val="28"/>
        </w:rPr>
        <w:tab/>
        <w:t>в</w:t>
      </w:r>
      <w:r w:rsidRPr="00FE6C2B">
        <w:rPr>
          <w:rFonts w:ascii="Times New Roman" w:hAnsi="Times New Roman"/>
          <w:sz w:val="28"/>
          <w:szCs w:val="28"/>
        </w:rPr>
        <w:tab/>
        <w:t>творениях</w:t>
      </w:r>
      <w:r w:rsidRPr="00FE6C2B">
        <w:rPr>
          <w:rFonts w:ascii="Times New Roman" w:hAnsi="Times New Roman"/>
          <w:sz w:val="28"/>
          <w:szCs w:val="28"/>
        </w:rPr>
        <w:tab/>
        <w:t>преподобного</w:t>
      </w:r>
      <w:r w:rsidRPr="00FE6C2B">
        <w:rPr>
          <w:rFonts w:ascii="Times New Roman" w:hAnsi="Times New Roman"/>
          <w:sz w:val="28"/>
          <w:szCs w:val="28"/>
        </w:rPr>
        <w:tab/>
      </w:r>
      <w:proofErr w:type="spellStart"/>
      <w:r w:rsidRPr="00FE6C2B">
        <w:rPr>
          <w:rFonts w:ascii="Times New Roman" w:hAnsi="Times New Roman"/>
          <w:sz w:val="28"/>
          <w:szCs w:val="28"/>
        </w:rPr>
        <w:t>Иустина</w:t>
      </w:r>
      <w:proofErr w:type="spellEnd"/>
      <w:r w:rsidRPr="00FE6C2B">
        <w:rPr>
          <w:rFonts w:ascii="Times New Roman" w:hAnsi="Times New Roman"/>
          <w:sz w:val="28"/>
          <w:szCs w:val="28"/>
        </w:rPr>
        <w:t xml:space="preserve"> (Поповича)</w:t>
      </w:r>
    </w:p>
    <w:p w:rsidR="00FE6C2B" w:rsidRPr="00FE6C2B" w:rsidRDefault="00FE6C2B" w:rsidP="00F73136">
      <w:pPr>
        <w:spacing w:after="0" w:line="240" w:lineRule="auto"/>
        <w:jc w:val="both"/>
        <w:rPr>
          <w:rFonts w:ascii="Times New Roman" w:hAnsi="Times New Roman"/>
          <w:sz w:val="28"/>
          <w:szCs w:val="28"/>
        </w:rPr>
      </w:pP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Новые религиозные движения (</w:t>
      </w:r>
      <w:proofErr w:type="spellStart"/>
      <w:r w:rsidRPr="00FE6C2B">
        <w:rPr>
          <w:rFonts w:ascii="Times New Roman" w:hAnsi="Times New Roman"/>
          <w:b/>
          <w:sz w:val="28"/>
          <w:szCs w:val="28"/>
        </w:rPr>
        <w:t>сектоведение</w:t>
      </w:r>
      <w:proofErr w:type="spellEnd"/>
      <w:r w:rsidRPr="00FE6C2B">
        <w:rPr>
          <w:rFonts w:ascii="Times New Roman" w:hAnsi="Times New Roman"/>
          <w:b/>
          <w:sz w:val="28"/>
          <w:szCs w:val="28"/>
        </w:rPr>
        <w:t>)</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52.</w:t>
      </w:r>
      <w:r w:rsidRPr="00FE6C2B">
        <w:rPr>
          <w:rFonts w:ascii="Times New Roman" w:hAnsi="Times New Roman"/>
          <w:sz w:val="28"/>
          <w:szCs w:val="28"/>
        </w:rPr>
        <w:tab/>
        <w:t>Процесс возникновения новых религиозных движений и их специфика в конце XX века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53.</w:t>
      </w:r>
      <w:r w:rsidRPr="00FE6C2B">
        <w:rPr>
          <w:rFonts w:ascii="Times New Roman" w:hAnsi="Times New Roman"/>
          <w:sz w:val="28"/>
          <w:szCs w:val="28"/>
        </w:rPr>
        <w:tab/>
        <w:t>Государственная религиозная политика СССР в отношении новых религиозных движений</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54.</w:t>
      </w:r>
      <w:r w:rsidRPr="00FE6C2B">
        <w:rPr>
          <w:rFonts w:ascii="Times New Roman" w:hAnsi="Times New Roman"/>
          <w:sz w:val="28"/>
          <w:szCs w:val="28"/>
        </w:rPr>
        <w:tab/>
        <w:t>Разделение и трансформация русских религиозных сект (до конца 19 - начала 20 веков).</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55.</w:t>
      </w:r>
      <w:r w:rsidRPr="00FE6C2B">
        <w:rPr>
          <w:rFonts w:ascii="Times New Roman" w:hAnsi="Times New Roman"/>
          <w:sz w:val="28"/>
          <w:szCs w:val="28"/>
        </w:rPr>
        <w:tab/>
        <w:t xml:space="preserve">Мистицизм в русском религиозном </w:t>
      </w:r>
      <w:proofErr w:type="spellStart"/>
      <w:r w:rsidRPr="00FE6C2B">
        <w:rPr>
          <w:rFonts w:ascii="Times New Roman" w:hAnsi="Times New Roman"/>
          <w:sz w:val="28"/>
          <w:szCs w:val="28"/>
        </w:rPr>
        <w:t>сектанстве</w:t>
      </w:r>
      <w:proofErr w:type="spellEnd"/>
      <w:r w:rsidRPr="00FE6C2B">
        <w:rPr>
          <w:rFonts w:ascii="Times New Roman" w:hAnsi="Times New Roman"/>
          <w:sz w:val="28"/>
          <w:szCs w:val="28"/>
        </w:rPr>
        <w:t>.</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56.</w:t>
      </w:r>
      <w:r w:rsidRPr="00FE6C2B">
        <w:rPr>
          <w:rFonts w:ascii="Times New Roman" w:hAnsi="Times New Roman"/>
          <w:sz w:val="28"/>
          <w:szCs w:val="28"/>
        </w:rPr>
        <w:tab/>
        <w:t xml:space="preserve">Русское сектантство XVII века: ересь </w:t>
      </w:r>
      <w:proofErr w:type="spellStart"/>
      <w:r w:rsidRPr="00FE6C2B">
        <w:rPr>
          <w:rFonts w:ascii="Times New Roman" w:hAnsi="Times New Roman"/>
          <w:sz w:val="28"/>
          <w:szCs w:val="28"/>
        </w:rPr>
        <w:t>Квирина</w:t>
      </w:r>
      <w:proofErr w:type="spellEnd"/>
      <w:r w:rsidRPr="00FE6C2B">
        <w:rPr>
          <w:rFonts w:ascii="Times New Roman" w:hAnsi="Times New Roman"/>
          <w:sz w:val="28"/>
          <w:szCs w:val="28"/>
        </w:rPr>
        <w:t xml:space="preserve"> Кульмана и Дмитрия Тверитинова, хлыстовство.</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57.</w:t>
      </w:r>
      <w:r w:rsidRPr="00FE6C2B">
        <w:rPr>
          <w:rFonts w:ascii="Times New Roman" w:hAnsi="Times New Roman"/>
          <w:sz w:val="28"/>
          <w:szCs w:val="28"/>
        </w:rPr>
        <w:tab/>
        <w:t>Секта скопцов: ее история, учение о спасении, о Втором Пришествии, слияние с хлыстовством.</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58.</w:t>
      </w:r>
      <w:r w:rsidRPr="00FE6C2B">
        <w:rPr>
          <w:rFonts w:ascii="Times New Roman" w:hAnsi="Times New Roman"/>
          <w:sz w:val="28"/>
          <w:szCs w:val="28"/>
        </w:rPr>
        <w:tab/>
        <w:t>Духоборчество XVIII век: история и современное состояние: учение о Боге, о спасении и Церкви, эсхатология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59.</w:t>
      </w:r>
      <w:r w:rsidRPr="00FE6C2B">
        <w:rPr>
          <w:rFonts w:ascii="Times New Roman" w:hAnsi="Times New Roman"/>
          <w:sz w:val="28"/>
          <w:szCs w:val="28"/>
        </w:rPr>
        <w:tab/>
        <w:t>Молоканство XVIII век: история возникновения, течения. Молокане донского толка.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60.</w:t>
      </w:r>
      <w:r w:rsidRPr="00FE6C2B">
        <w:rPr>
          <w:rFonts w:ascii="Times New Roman" w:hAnsi="Times New Roman"/>
          <w:sz w:val="28"/>
          <w:szCs w:val="28"/>
        </w:rPr>
        <w:tab/>
        <w:t xml:space="preserve">Обзор русского сектантства XIX века: иоанниты, иеговисты – </w:t>
      </w:r>
      <w:proofErr w:type="spellStart"/>
      <w:r w:rsidRPr="00FE6C2B">
        <w:rPr>
          <w:rFonts w:ascii="Times New Roman" w:hAnsi="Times New Roman"/>
          <w:sz w:val="28"/>
          <w:szCs w:val="28"/>
        </w:rPr>
        <w:t>ильинцы</w:t>
      </w:r>
      <w:proofErr w:type="spellEnd"/>
      <w:r w:rsidRPr="00FE6C2B">
        <w:rPr>
          <w:rFonts w:ascii="Times New Roman" w:hAnsi="Times New Roman"/>
          <w:sz w:val="28"/>
          <w:szCs w:val="28"/>
        </w:rPr>
        <w:t xml:space="preserve"> и </w:t>
      </w:r>
      <w:proofErr w:type="spellStart"/>
      <w:r w:rsidRPr="00FE6C2B">
        <w:rPr>
          <w:rFonts w:ascii="Times New Roman" w:hAnsi="Times New Roman"/>
          <w:sz w:val="28"/>
          <w:szCs w:val="28"/>
        </w:rPr>
        <w:t>малеванцы</w:t>
      </w:r>
      <w:proofErr w:type="spellEnd"/>
      <w:r w:rsidRPr="00FE6C2B">
        <w:rPr>
          <w:rFonts w:ascii="Times New Roman" w:hAnsi="Times New Roman"/>
          <w:sz w:val="28"/>
          <w:szCs w:val="28"/>
        </w:rPr>
        <w:t>.</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61.</w:t>
      </w:r>
      <w:r w:rsidRPr="00FE6C2B">
        <w:rPr>
          <w:rFonts w:ascii="Times New Roman" w:hAnsi="Times New Roman"/>
          <w:sz w:val="28"/>
          <w:szCs w:val="28"/>
        </w:rPr>
        <w:tab/>
        <w:t>Толстовство XIX век: основы и нравственное учение.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62.</w:t>
      </w:r>
      <w:r w:rsidRPr="00FE6C2B">
        <w:rPr>
          <w:rFonts w:ascii="Times New Roman" w:hAnsi="Times New Roman"/>
          <w:sz w:val="28"/>
          <w:szCs w:val="28"/>
        </w:rPr>
        <w:tab/>
        <w:t>Обзор мусульманских сект и исламский подход к сектам.</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63.</w:t>
      </w:r>
      <w:r w:rsidRPr="00FE6C2B">
        <w:rPr>
          <w:rFonts w:ascii="Times New Roman" w:hAnsi="Times New Roman"/>
          <w:sz w:val="28"/>
          <w:szCs w:val="28"/>
        </w:rPr>
        <w:tab/>
        <w:t>Обзор буддистских сект и буддийский подход к сектам.</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64.</w:t>
      </w:r>
      <w:r w:rsidRPr="00FE6C2B">
        <w:rPr>
          <w:rFonts w:ascii="Times New Roman" w:hAnsi="Times New Roman"/>
          <w:sz w:val="28"/>
          <w:szCs w:val="28"/>
        </w:rPr>
        <w:tab/>
        <w:t>Баптизм: разбор с позиций православного богословия.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65.</w:t>
      </w:r>
      <w:r w:rsidRPr="00FE6C2B">
        <w:rPr>
          <w:rFonts w:ascii="Times New Roman" w:hAnsi="Times New Roman"/>
          <w:sz w:val="28"/>
          <w:szCs w:val="28"/>
        </w:rPr>
        <w:tab/>
      </w:r>
      <w:proofErr w:type="spellStart"/>
      <w:r w:rsidRPr="00FE6C2B">
        <w:rPr>
          <w:rFonts w:ascii="Times New Roman" w:hAnsi="Times New Roman"/>
          <w:sz w:val="28"/>
          <w:szCs w:val="28"/>
        </w:rPr>
        <w:t>Адвентизм</w:t>
      </w:r>
      <w:proofErr w:type="spellEnd"/>
      <w:r w:rsidRPr="00FE6C2B">
        <w:rPr>
          <w:rFonts w:ascii="Times New Roman" w:hAnsi="Times New Roman"/>
          <w:sz w:val="28"/>
          <w:szCs w:val="28"/>
        </w:rPr>
        <w:t xml:space="preserve"> Седьмого дня: разбор учения с позиций православного вероучения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66.</w:t>
      </w:r>
      <w:proofErr w:type="gramStart"/>
      <w:r w:rsidRPr="00FE6C2B">
        <w:rPr>
          <w:rFonts w:ascii="Times New Roman" w:hAnsi="Times New Roman"/>
          <w:sz w:val="28"/>
          <w:szCs w:val="28"/>
        </w:rPr>
        <w:tab/>
        <w:t>«</w:t>
      </w:r>
      <w:proofErr w:type="gramEnd"/>
      <w:r w:rsidRPr="00FE6C2B">
        <w:rPr>
          <w:rFonts w:ascii="Times New Roman" w:hAnsi="Times New Roman"/>
          <w:sz w:val="28"/>
          <w:szCs w:val="28"/>
        </w:rPr>
        <w:t>Церковь</w:t>
      </w:r>
      <w:r w:rsidRPr="00FE6C2B">
        <w:rPr>
          <w:rFonts w:ascii="Times New Roman" w:hAnsi="Times New Roman"/>
          <w:sz w:val="28"/>
          <w:szCs w:val="28"/>
        </w:rPr>
        <w:tab/>
        <w:t>Иисуса</w:t>
      </w:r>
      <w:r w:rsidRPr="00FE6C2B">
        <w:rPr>
          <w:rFonts w:ascii="Times New Roman" w:hAnsi="Times New Roman"/>
          <w:sz w:val="28"/>
          <w:szCs w:val="28"/>
        </w:rPr>
        <w:tab/>
        <w:t>Христа</w:t>
      </w:r>
      <w:r w:rsidRPr="00FE6C2B">
        <w:rPr>
          <w:rFonts w:ascii="Times New Roman" w:hAnsi="Times New Roman"/>
          <w:sz w:val="28"/>
          <w:szCs w:val="28"/>
        </w:rPr>
        <w:tab/>
        <w:t>святых</w:t>
      </w:r>
      <w:r w:rsidRPr="00FE6C2B">
        <w:rPr>
          <w:rFonts w:ascii="Times New Roman" w:hAnsi="Times New Roman"/>
          <w:sz w:val="28"/>
          <w:szCs w:val="28"/>
        </w:rPr>
        <w:tab/>
        <w:t>последних</w:t>
      </w:r>
      <w:r w:rsidRPr="00FE6C2B">
        <w:rPr>
          <w:rFonts w:ascii="Times New Roman" w:hAnsi="Times New Roman"/>
          <w:sz w:val="28"/>
          <w:szCs w:val="28"/>
        </w:rPr>
        <w:tab/>
        <w:t>дней»</w:t>
      </w:r>
      <w:r w:rsidRPr="00FE6C2B">
        <w:rPr>
          <w:rFonts w:ascii="Times New Roman" w:hAnsi="Times New Roman"/>
          <w:sz w:val="28"/>
          <w:szCs w:val="28"/>
        </w:rPr>
        <w:tab/>
        <w:t>(мормоны): происхождение и современное состояние.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67.</w:t>
      </w:r>
      <w:r w:rsidRPr="00FE6C2B">
        <w:rPr>
          <w:rFonts w:ascii="Times New Roman" w:hAnsi="Times New Roman"/>
          <w:sz w:val="28"/>
          <w:szCs w:val="28"/>
        </w:rPr>
        <w:tab/>
        <w:t>Харизматическое движение. «Пятидесятники».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68.</w:t>
      </w:r>
      <w:proofErr w:type="gramStart"/>
      <w:r w:rsidRPr="00FE6C2B">
        <w:rPr>
          <w:rFonts w:ascii="Times New Roman" w:hAnsi="Times New Roman"/>
          <w:sz w:val="28"/>
          <w:szCs w:val="28"/>
        </w:rPr>
        <w:tab/>
        <w:t>«</w:t>
      </w:r>
      <w:proofErr w:type="gramEnd"/>
      <w:r w:rsidRPr="00FE6C2B">
        <w:rPr>
          <w:rFonts w:ascii="Times New Roman" w:hAnsi="Times New Roman"/>
          <w:sz w:val="28"/>
          <w:szCs w:val="28"/>
        </w:rPr>
        <w:t>Церковь Объединения» (</w:t>
      </w:r>
      <w:proofErr w:type="spellStart"/>
      <w:r w:rsidRPr="00FE6C2B">
        <w:rPr>
          <w:rFonts w:ascii="Times New Roman" w:hAnsi="Times New Roman"/>
          <w:sz w:val="28"/>
          <w:szCs w:val="28"/>
        </w:rPr>
        <w:t>муниты</w:t>
      </w:r>
      <w:proofErr w:type="spellEnd"/>
      <w:r w:rsidRPr="00FE6C2B">
        <w:rPr>
          <w:rFonts w:ascii="Times New Roman" w:hAnsi="Times New Roman"/>
          <w:sz w:val="28"/>
          <w:szCs w:val="28"/>
        </w:rPr>
        <w:t>).</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69.</w:t>
      </w:r>
      <w:r w:rsidRPr="00FE6C2B">
        <w:rPr>
          <w:rFonts w:ascii="Times New Roman" w:hAnsi="Times New Roman"/>
          <w:sz w:val="28"/>
          <w:szCs w:val="28"/>
        </w:rPr>
        <w:tab/>
        <w:t>Кришнаиты - их разбор с позиций православного богословия.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70.</w:t>
      </w:r>
      <w:r w:rsidRPr="00FE6C2B">
        <w:rPr>
          <w:rFonts w:ascii="Times New Roman" w:hAnsi="Times New Roman"/>
          <w:sz w:val="28"/>
          <w:szCs w:val="28"/>
        </w:rPr>
        <w:tab/>
        <w:t>Сайентологическая церковь и ее распространение в мире.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71.</w:t>
      </w:r>
      <w:r w:rsidRPr="00FE6C2B">
        <w:rPr>
          <w:rFonts w:ascii="Times New Roman" w:hAnsi="Times New Roman"/>
          <w:sz w:val="28"/>
          <w:szCs w:val="28"/>
        </w:rPr>
        <w:tab/>
        <w:t>Сатанинские</w:t>
      </w:r>
      <w:r w:rsidRPr="00FE6C2B">
        <w:rPr>
          <w:rFonts w:ascii="Times New Roman" w:hAnsi="Times New Roman"/>
          <w:sz w:val="28"/>
          <w:szCs w:val="28"/>
        </w:rPr>
        <w:tab/>
        <w:t>(</w:t>
      </w:r>
      <w:proofErr w:type="spellStart"/>
      <w:r w:rsidRPr="00FE6C2B">
        <w:rPr>
          <w:rFonts w:ascii="Times New Roman" w:hAnsi="Times New Roman"/>
          <w:sz w:val="28"/>
          <w:szCs w:val="28"/>
        </w:rPr>
        <w:t>дьяволопоклонические</w:t>
      </w:r>
      <w:proofErr w:type="spellEnd"/>
      <w:r w:rsidRPr="00FE6C2B">
        <w:rPr>
          <w:rFonts w:ascii="Times New Roman" w:hAnsi="Times New Roman"/>
          <w:sz w:val="28"/>
          <w:szCs w:val="28"/>
        </w:rPr>
        <w:t>)</w:t>
      </w:r>
      <w:r w:rsidRPr="00FE6C2B">
        <w:rPr>
          <w:rFonts w:ascii="Times New Roman" w:hAnsi="Times New Roman"/>
          <w:sz w:val="28"/>
          <w:szCs w:val="28"/>
        </w:rPr>
        <w:tab/>
      </w:r>
      <w:proofErr w:type="gramStart"/>
      <w:r w:rsidRPr="00FE6C2B">
        <w:rPr>
          <w:rFonts w:ascii="Times New Roman" w:hAnsi="Times New Roman"/>
          <w:sz w:val="28"/>
          <w:szCs w:val="28"/>
        </w:rPr>
        <w:t>культы:</w:t>
      </w:r>
      <w:r w:rsidRPr="00FE6C2B">
        <w:rPr>
          <w:rFonts w:ascii="Times New Roman" w:hAnsi="Times New Roman"/>
          <w:sz w:val="28"/>
          <w:szCs w:val="28"/>
        </w:rPr>
        <w:tab/>
      </w:r>
      <w:proofErr w:type="gramEnd"/>
      <w:r w:rsidRPr="00FE6C2B">
        <w:rPr>
          <w:rFonts w:ascii="Times New Roman" w:hAnsi="Times New Roman"/>
          <w:sz w:val="28"/>
          <w:szCs w:val="28"/>
        </w:rPr>
        <w:t>происхождение, направления и учения.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72.</w:t>
      </w:r>
      <w:r w:rsidRPr="00FE6C2B">
        <w:rPr>
          <w:rFonts w:ascii="Times New Roman" w:hAnsi="Times New Roman"/>
          <w:sz w:val="28"/>
          <w:szCs w:val="28"/>
        </w:rPr>
        <w:tab/>
      </w:r>
      <w:proofErr w:type="spellStart"/>
      <w:r w:rsidRPr="00FE6C2B">
        <w:rPr>
          <w:rFonts w:ascii="Times New Roman" w:hAnsi="Times New Roman"/>
          <w:sz w:val="28"/>
          <w:szCs w:val="28"/>
        </w:rPr>
        <w:t>Неоязыческие</w:t>
      </w:r>
      <w:proofErr w:type="spellEnd"/>
      <w:r w:rsidRPr="00FE6C2B">
        <w:rPr>
          <w:rFonts w:ascii="Times New Roman" w:hAnsi="Times New Roman"/>
          <w:sz w:val="28"/>
          <w:szCs w:val="28"/>
        </w:rPr>
        <w:t xml:space="preserve"> культы в России: происхождение, направления и учения. Православный взгляд на неоязычество в России.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73.</w:t>
      </w:r>
      <w:r w:rsidRPr="00FE6C2B">
        <w:rPr>
          <w:rFonts w:ascii="Times New Roman" w:hAnsi="Times New Roman"/>
          <w:sz w:val="28"/>
          <w:szCs w:val="28"/>
        </w:rPr>
        <w:tab/>
        <w:t xml:space="preserve">Теософия и </w:t>
      </w:r>
      <w:proofErr w:type="spellStart"/>
      <w:r w:rsidRPr="00FE6C2B">
        <w:rPr>
          <w:rFonts w:ascii="Times New Roman" w:hAnsi="Times New Roman"/>
          <w:sz w:val="28"/>
          <w:szCs w:val="28"/>
        </w:rPr>
        <w:t>рериховское</w:t>
      </w:r>
      <w:proofErr w:type="spellEnd"/>
      <w:r w:rsidRPr="00FE6C2B">
        <w:rPr>
          <w:rFonts w:ascii="Times New Roman" w:hAnsi="Times New Roman"/>
          <w:sz w:val="28"/>
          <w:szCs w:val="28"/>
        </w:rPr>
        <w:t xml:space="preserve"> движение: «Живая этика» или «Агни-йога».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74.</w:t>
      </w:r>
      <w:r w:rsidRPr="00FE6C2B">
        <w:rPr>
          <w:rFonts w:ascii="Times New Roman" w:hAnsi="Times New Roman"/>
          <w:sz w:val="28"/>
          <w:szCs w:val="28"/>
        </w:rPr>
        <w:tab/>
        <w:t>Религиозный характер антропософии и «</w:t>
      </w:r>
      <w:proofErr w:type="spellStart"/>
      <w:r w:rsidRPr="00FE6C2B">
        <w:rPr>
          <w:rFonts w:ascii="Times New Roman" w:hAnsi="Times New Roman"/>
          <w:sz w:val="28"/>
          <w:szCs w:val="28"/>
        </w:rPr>
        <w:t>Вальдорфские</w:t>
      </w:r>
      <w:proofErr w:type="spellEnd"/>
      <w:r w:rsidRPr="00FE6C2B">
        <w:rPr>
          <w:rFonts w:ascii="Times New Roman" w:hAnsi="Times New Roman"/>
          <w:sz w:val="28"/>
          <w:szCs w:val="28"/>
        </w:rPr>
        <w:t>» школы.</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75.</w:t>
      </w:r>
      <w:proofErr w:type="gramStart"/>
      <w:r w:rsidRPr="00FE6C2B">
        <w:rPr>
          <w:rFonts w:ascii="Times New Roman" w:hAnsi="Times New Roman"/>
          <w:sz w:val="28"/>
          <w:szCs w:val="28"/>
        </w:rPr>
        <w:tab/>
        <w:t>«</w:t>
      </w:r>
      <w:proofErr w:type="spellStart"/>
      <w:proofErr w:type="gramEnd"/>
      <w:r w:rsidRPr="00FE6C2B">
        <w:rPr>
          <w:rFonts w:ascii="Times New Roman" w:hAnsi="Times New Roman"/>
          <w:sz w:val="28"/>
          <w:szCs w:val="28"/>
        </w:rPr>
        <w:t>Валеология</w:t>
      </w:r>
      <w:proofErr w:type="spellEnd"/>
      <w:r w:rsidRPr="00FE6C2B">
        <w:rPr>
          <w:rFonts w:ascii="Times New Roman" w:hAnsi="Times New Roman"/>
          <w:sz w:val="28"/>
          <w:szCs w:val="28"/>
        </w:rPr>
        <w:t>» - религия 21 века и её связь с учением Порфирия Иванова.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76.</w:t>
      </w:r>
      <w:r w:rsidRPr="00FE6C2B">
        <w:rPr>
          <w:rFonts w:ascii="Times New Roman" w:hAnsi="Times New Roman"/>
          <w:sz w:val="28"/>
          <w:szCs w:val="28"/>
        </w:rPr>
        <w:tab/>
        <w:t>Способы вовлечения в секту и основы религиозной безопасности.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77.</w:t>
      </w:r>
      <w:r w:rsidRPr="00FE6C2B">
        <w:rPr>
          <w:rFonts w:ascii="Times New Roman" w:hAnsi="Times New Roman"/>
          <w:sz w:val="28"/>
          <w:szCs w:val="28"/>
        </w:rPr>
        <w:tab/>
      </w:r>
      <w:proofErr w:type="spellStart"/>
      <w:r w:rsidRPr="00FE6C2B">
        <w:rPr>
          <w:rFonts w:ascii="Times New Roman" w:hAnsi="Times New Roman"/>
          <w:sz w:val="28"/>
          <w:szCs w:val="28"/>
        </w:rPr>
        <w:t>Антисектантское</w:t>
      </w:r>
      <w:proofErr w:type="spellEnd"/>
      <w:r w:rsidRPr="00FE6C2B">
        <w:rPr>
          <w:rFonts w:ascii="Times New Roman" w:hAnsi="Times New Roman"/>
          <w:sz w:val="28"/>
          <w:szCs w:val="28"/>
        </w:rPr>
        <w:t xml:space="preserve"> движение в России: организация работы Центров реабилитации Русской Православной Церкви</w:t>
      </w:r>
    </w:p>
    <w:p w:rsidR="00FE6C2B" w:rsidRPr="00FE6C2B" w:rsidRDefault="00FE6C2B" w:rsidP="00F73136">
      <w:pPr>
        <w:spacing w:after="0" w:line="240" w:lineRule="auto"/>
        <w:jc w:val="both"/>
        <w:rPr>
          <w:rFonts w:ascii="Times New Roman" w:hAnsi="Times New Roman"/>
          <w:sz w:val="28"/>
          <w:szCs w:val="28"/>
        </w:rPr>
      </w:pP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Церковь, государство и общество</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 xml:space="preserve"> 78.</w:t>
      </w:r>
      <w:r w:rsidRPr="00FE6C2B">
        <w:rPr>
          <w:rFonts w:ascii="Times New Roman" w:hAnsi="Times New Roman"/>
          <w:sz w:val="28"/>
          <w:szCs w:val="28"/>
        </w:rPr>
        <w:tab/>
        <w:t>Старчество и наставничество в реалиях современной церковной жизни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79.</w:t>
      </w:r>
      <w:r w:rsidRPr="00FE6C2B">
        <w:rPr>
          <w:rFonts w:ascii="Times New Roman" w:hAnsi="Times New Roman"/>
          <w:sz w:val="28"/>
          <w:szCs w:val="28"/>
        </w:rPr>
        <w:tab/>
        <w:t>Время как ценностная категория в духовной жизни православного христианина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80.</w:t>
      </w:r>
      <w:r w:rsidRPr="00FE6C2B">
        <w:rPr>
          <w:rFonts w:ascii="Times New Roman" w:hAnsi="Times New Roman"/>
          <w:sz w:val="28"/>
          <w:szCs w:val="28"/>
        </w:rPr>
        <w:tab/>
        <w:t>Проблемы биоэтики в современном богословии Русской Православной Церкви: изложение и критика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81.</w:t>
      </w:r>
      <w:r w:rsidRPr="00FE6C2B">
        <w:rPr>
          <w:rFonts w:ascii="Times New Roman" w:hAnsi="Times New Roman"/>
          <w:sz w:val="28"/>
          <w:szCs w:val="28"/>
        </w:rPr>
        <w:tab/>
        <w:t>Роль Русской Православной Церкви в решении проблем современной биоэтики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82.</w:t>
      </w:r>
      <w:r w:rsidRPr="00FE6C2B">
        <w:rPr>
          <w:rFonts w:ascii="Times New Roman" w:hAnsi="Times New Roman"/>
          <w:sz w:val="28"/>
          <w:szCs w:val="28"/>
        </w:rPr>
        <w:tab/>
        <w:t>Современные принципы взаимодействия Русской Православной Церкви с военными организациями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83.</w:t>
      </w:r>
      <w:r w:rsidRPr="00FE6C2B">
        <w:rPr>
          <w:rFonts w:ascii="Times New Roman" w:hAnsi="Times New Roman"/>
          <w:sz w:val="28"/>
          <w:szCs w:val="28"/>
        </w:rPr>
        <w:tab/>
        <w:t>Феномен старчества в современной церковной жизни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84.</w:t>
      </w:r>
      <w:r w:rsidRPr="00FE6C2B">
        <w:rPr>
          <w:rFonts w:ascii="Times New Roman" w:hAnsi="Times New Roman"/>
          <w:sz w:val="28"/>
          <w:szCs w:val="28"/>
        </w:rPr>
        <w:tab/>
        <w:t xml:space="preserve">Православие и психология: </w:t>
      </w:r>
      <w:proofErr w:type="spellStart"/>
      <w:r w:rsidRPr="00FE6C2B">
        <w:rPr>
          <w:rFonts w:ascii="Times New Roman" w:hAnsi="Times New Roman"/>
          <w:sz w:val="28"/>
          <w:szCs w:val="28"/>
        </w:rPr>
        <w:t>Pro</w:t>
      </w:r>
      <w:proofErr w:type="spellEnd"/>
      <w:r w:rsidRPr="00FE6C2B">
        <w:rPr>
          <w:rFonts w:ascii="Times New Roman" w:hAnsi="Times New Roman"/>
          <w:sz w:val="28"/>
          <w:szCs w:val="28"/>
        </w:rPr>
        <w:t xml:space="preserve"> </w:t>
      </w:r>
      <w:proofErr w:type="spellStart"/>
      <w:r w:rsidRPr="00FE6C2B">
        <w:rPr>
          <w:rFonts w:ascii="Times New Roman" w:hAnsi="Times New Roman"/>
          <w:sz w:val="28"/>
          <w:szCs w:val="28"/>
        </w:rPr>
        <w:t>et</w:t>
      </w:r>
      <w:proofErr w:type="spellEnd"/>
      <w:r w:rsidRPr="00FE6C2B">
        <w:rPr>
          <w:rFonts w:ascii="Times New Roman" w:hAnsi="Times New Roman"/>
          <w:sz w:val="28"/>
          <w:szCs w:val="28"/>
        </w:rPr>
        <w:t xml:space="preserve"> </w:t>
      </w:r>
      <w:proofErr w:type="spellStart"/>
      <w:r w:rsidRPr="00FE6C2B">
        <w:rPr>
          <w:rFonts w:ascii="Times New Roman" w:hAnsi="Times New Roman"/>
          <w:sz w:val="28"/>
          <w:szCs w:val="28"/>
        </w:rPr>
        <w:t>contra</w:t>
      </w:r>
      <w:proofErr w:type="spellEnd"/>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85.</w:t>
      </w:r>
      <w:r w:rsidRPr="00FE6C2B">
        <w:rPr>
          <w:rFonts w:ascii="Times New Roman" w:hAnsi="Times New Roman"/>
          <w:sz w:val="28"/>
          <w:szCs w:val="28"/>
        </w:rPr>
        <w:tab/>
        <w:t xml:space="preserve">Феномен вузовских храмов на примере храма </w:t>
      </w:r>
      <w:proofErr w:type="spellStart"/>
      <w:r w:rsidRPr="00FE6C2B">
        <w:rPr>
          <w:rFonts w:ascii="Times New Roman" w:hAnsi="Times New Roman"/>
          <w:sz w:val="28"/>
          <w:szCs w:val="28"/>
        </w:rPr>
        <w:t>мц</w:t>
      </w:r>
      <w:proofErr w:type="spellEnd"/>
      <w:r w:rsidRPr="00FE6C2B">
        <w:rPr>
          <w:rFonts w:ascii="Times New Roman" w:hAnsi="Times New Roman"/>
          <w:sz w:val="28"/>
          <w:szCs w:val="28"/>
        </w:rPr>
        <w:t>. Татьяны при ДГТУ</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86.</w:t>
      </w:r>
      <w:r w:rsidRPr="00FE6C2B">
        <w:rPr>
          <w:rFonts w:ascii="Times New Roman" w:hAnsi="Times New Roman"/>
          <w:sz w:val="28"/>
          <w:szCs w:val="28"/>
        </w:rPr>
        <w:tab/>
        <w:t>Молодежное служение Русской Православной Церкви: практики, структуры</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87.</w:t>
      </w:r>
      <w:r w:rsidRPr="00FE6C2B">
        <w:rPr>
          <w:rFonts w:ascii="Times New Roman" w:hAnsi="Times New Roman"/>
          <w:sz w:val="28"/>
          <w:szCs w:val="28"/>
        </w:rPr>
        <w:tab/>
        <w:t>Государственно-конфессиональные отношения в сфере высшего образования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88.</w:t>
      </w:r>
      <w:r w:rsidRPr="00FE6C2B">
        <w:rPr>
          <w:rFonts w:ascii="Times New Roman" w:hAnsi="Times New Roman"/>
          <w:sz w:val="28"/>
          <w:szCs w:val="28"/>
        </w:rPr>
        <w:tab/>
        <w:t>Государственно-конфессиональные отношения в сфере среднего образования: ОПК, ОРКЭС и пр.</w:t>
      </w:r>
    </w:p>
    <w:p w:rsidR="00FE6C2B" w:rsidRPr="00FE6C2B" w:rsidRDefault="00FE6C2B" w:rsidP="00F73136">
      <w:pPr>
        <w:spacing w:after="0" w:line="240" w:lineRule="auto"/>
        <w:jc w:val="both"/>
        <w:rPr>
          <w:rFonts w:ascii="Times New Roman" w:hAnsi="Times New Roman"/>
          <w:sz w:val="28"/>
          <w:szCs w:val="28"/>
        </w:rPr>
      </w:pPr>
    </w:p>
    <w:p w:rsid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 xml:space="preserve">Хозяйственно-экономическая деятельность </w:t>
      </w: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Русской Православной Церкви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89.</w:t>
      </w:r>
      <w:r w:rsidRPr="00FE6C2B">
        <w:rPr>
          <w:rFonts w:ascii="Times New Roman" w:hAnsi="Times New Roman"/>
          <w:sz w:val="28"/>
          <w:szCs w:val="28"/>
        </w:rPr>
        <w:tab/>
        <w:t xml:space="preserve">Религиозные основы экономической деятельности от Второзакония до </w:t>
      </w:r>
      <w:proofErr w:type="spellStart"/>
      <w:r w:rsidRPr="00FE6C2B">
        <w:rPr>
          <w:rFonts w:ascii="Times New Roman" w:hAnsi="Times New Roman"/>
          <w:sz w:val="28"/>
          <w:szCs w:val="28"/>
        </w:rPr>
        <w:t>протестанской</w:t>
      </w:r>
      <w:proofErr w:type="spellEnd"/>
      <w:r w:rsidRPr="00FE6C2B">
        <w:rPr>
          <w:rFonts w:ascii="Times New Roman" w:hAnsi="Times New Roman"/>
          <w:sz w:val="28"/>
          <w:szCs w:val="28"/>
        </w:rPr>
        <w:t xml:space="preserve"> этики и духа капитализма М. Вебера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90.</w:t>
      </w:r>
      <w:r w:rsidRPr="00FE6C2B">
        <w:rPr>
          <w:rFonts w:ascii="Times New Roman" w:hAnsi="Times New Roman"/>
          <w:sz w:val="28"/>
          <w:szCs w:val="28"/>
        </w:rPr>
        <w:tab/>
        <w:t>Нормы</w:t>
      </w:r>
      <w:r w:rsidRPr="00FE6C2B">
        <w:rPr>
          <w:rFonts w:ascii="Times New Roman" w:hAnsi="Times New Roman"/>
          <w:sz w:val="28"/>
          <w:szCs w:val="28"/>
        </w:rPr>
        <w:tab/>
        <w:t>экономических</w:t>
      </w:r>
      <w:r w:rsidRPr="00FE6C2B">
        <w:rPr>
          <w:rFonts w:ascii="Times New Roman" w:hAnsi="Times New Roman"/>
          <w:sz w:val="28"/>
          <w:szCs w:val="28"/>
        </w:rPr>
        <w:tab/>
        <w:t>отношений</w:t>
      </w:r>
      <w:r w:rsidRPr="00FE6C2B">
        <w:rPr>
          <w:rFonts w:ascii="Times New Roman" w:hAnsi="Times New Roman"/>
          <w:sz w:val="28"/>
          <w:szCs w:val="28"/>
        </w:rPr>
        <w:tab/>
        <w:t>и</w:t>
      </w:r>
      <w:r w:rsidRPr="00FE6C2B">
        <w:rPr>
          <w:rFonts w:ascii="Times New Roman" w:hAnsi="Times New Roman"/>
          <w:sz w:val="28"/>
          <w:szCs w:val="28"/>
        </w:rPr>
        <w:tab/>
        <w:t>ведения</w:t>
      </w:r>
      <w:r w:rsidRPr="00FE6C2B">
        <w:rPr>
          <w:rFonts w:ascii="Times New Roman" w:hAnsi="Times New Roman"/>
          <w:sz w:val="28"/>
          <w:szCs w:val="28"/>
        </w:rPr>
        <w:tab/>
        <w:t>хозяйственной деятельности в Священном Писании Ветхого завета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91.</w:t>
      </w:r>
      <w:r w:rsidRPr="00FE6C2B">
        <w:rPr>
          <w:rFonts w:ascii="Times New Roman" w:hAnsi="Times New Roman"/>
          <w:sz w:val="28"/>
          <w:szCs w:val="28"/>
        </w:rPr>
        <w:tab/>
        <w:t>Семь правил ведения хозяйственной деятельности в России в аспекте христианского учения (к. XIX н. XX в.)</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92.</w:t>
      </w:r>
      <w:r w:rsidRPr="00FE6C2B">
        <w:rPr>
          <w:rFonts w:ascii="Times New Roman" w:hAnsi="Times New Roman"/>
          <w:sz w:val="28"/>
          <w:szCs w:val="28"/>
        </w:rPr>
        <w:tab/>
        <w:t>Хозяйственно-экономическая</w:t>
      </w:r>
      <w:r w:rsidRPr="00FE6C2B">
        <w:rPr>
          <w:rFonts w:ascii="Times New Roman" w:hAnsi="Times New Roman"/>
          <w:sz w:val="28"/>
          <w:szCs w:val="28"/>
        </w:rPr>
        <w:tab/>
        <w:t>деятельность</w:t>
      </w:r>
      <w:r w:rsidRPr="00FE6C2B">
        <w:rPr>
          <w:rFonts w:ascii="Times New Roman" w:hAnsi="Times New Roman"/>
          <w:sz w:val="28"/>
          <w:szCs w:val="28"/>
        </w:rPr>
        <w:tab/>
        <w:t>Русской</w:t>
      </w:r>
      <w:r w:rsidRPr="00FE6C2B">
        <w:rPr>
          <w:rFonts w:ascii="Times New Roman" w:hAnsi="Times New Roman"/>
          <w:sz w:val="28"/>
          <w:szCs w:val="28"/>
        </w:rPr>
        <w:tab/>
        <w:t>Православной Церкви (на примере монастырей)</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93.</w:t>
      </w:r>
      <w:r w:rsidRPr="00FE6C2B">
        <w:rPr>
          <w:rFonts w:ascii="Times New Roman" w:hAnsi="Times New Roman"/>
          <w:sz w:val="28"/>
          <w:szCs w:val="28"/>
        </w:rPr>
        <w:tab/>
        <w:t>Религиозные хозяйства: особенности, функции и перспективы</w:t>
      </w:r>
    </w:p>
    <w:p w:rsidR="00FE6C2B" w:rsidRPr="00FE6C2B" w:rsidRDefault="00FE6C2B" w:rsidP="00F73136">
      <w:pPr>
        <w:spacing w:after="0" w:line="240" w:lineRule="auto"/>
        <w:jc w:val="both"/>
        <w:rPr>
          <w:rFonts w:ascii="Times New Roman" w:hAnsi="Times New Roman"/>
          <w:sz w:val="28"/>
          <w:szCs w:val="28"/>
        </w:rPr>
      </w:pP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Современные проблемы и направления теологии. Медиация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94.</w:t>
      </w:r>
      <w:r w:rsidRPr="00FE6C2B">
        <w:rPr>
          <w:rFonts w:ascii="Times New Roman" w:hAnsi="Times New Roman"/>
          <w:sz w:val="28"/>
          <w:szCs w:val="28"/>
        </w:rPr>
        <w:tab/>
        <w:t>Актуальные проблемы межрелигиозного диалога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95.</w:t>
      </w:r>
      <w:r w:rsidRPr="00FE6C2B">
        <w:rPr>
          <w:rFonts w:ascii="Times New Roman" w:hAnsi="Times New Roman"/>
          <w:sz w:val="28"/>
          <w:szCs w:val="28"/>
        </w:rPr>
        <w:tab/>
        <w:t>Педагогика высшей школы: инновационные практики преподавания теологических дисциплин</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96.</w:t>
      </w:r>
      <w:r w:rsidRPr="00FE6C2B">
        <w:rPr>
          <w:rFonts w:ascii="Times New Roman" w:hAnsi="Times New Roman"/>
          <w:sz w:val="28"/>
          <w:szCs w:val="28"/>
        </w:rPr>
        <w:tab/>
        <w:t>Межкультурная коммуникация: этнический и религиозный аспект</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97.</w:t>
      </w:r>
      <w:r w:rsidRPr="00FE6C2B">
        <w:rPr>
          <w:rFonts w:ascii="Times New Roman" w:hAnsi="Times New Roman"/>
          <w:sz w:val="28"/>
          <w:szCs w:val="28"/>
        </w:rPr>
        <w:tab/>
        <w:t>Политика культурной памяти: социальный и теологический аспект</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98.</w:t>
      </w:r>
      <w:r w:rsidRPr="00FE6C2B">
        <w:rPr>
          <w:rFonts w:ascii="Times New Roman" w:hAnsi="Times New Roman"/>
          <w:sz w:val="28"/>
          <w:szCs w:val="28"/>
        </w:rPr>
        <w:tab/>
        <w:t xml:space="preserve">Религиозная психология и когнитивные </w:t>
      </w:r>
      <w:proofErr w:type="spellStart"/>
      <w:proofErr w:type="gramStart"/>
      <w:r w:rsidRPr="00FE6C2B">
        <w:rPr>
          <w:rFonts w:ascii="Times New Roman" w:hAnsi="Times New Roman"/>
          <w:sz w:val="28"/>
          <w:szCs w:val="28"/>
        </w:rPr>
        <w:t>исследования:теологические</w:t>
      </w:r>
      <w:proofErr w:type="spellEnd"/>
      <w:proofErr w:type="gramEnd"/>
      <w:r w:rsidRPr="00FE6C2B">
        <w:rPr>
          <w:rFonts w:ascii="Times New Roman" w:hAnsi="Times New Roman"/>
          <w:sz w:val="28"/>
          <w:szCs w:val="28"/>
        </w:rPr>
        <w:t xml:space="preserve"> основания и коррекция религиозной идентичности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99.</w:t>
      </w:r>
      <w:r w:rsidRPr="00FE6C2B">
        <w:rPr>
          <w:rFonts w:ascii="Times New Roman" w:hAnsi="Times New Roman"/>
          <w:sz w:val="28"/>
          <w:szCs w:val="28"/>
        </w:rPr>
        <w:tab/>
        <w:t>Государственная и судебная религиоведческая экспертиза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 xml:space="preserve"> 100.</w:t>
      </w:r>
      <w:r w:rsidRPr="00FE6C2B">
        <w:rPr>
          <w:rFonts w:ascii="Times New Roman" w:hAnsi="Times New Roman"/>
          <w:sz w:val="28"/>
          <w:szCs w:val="28"/>
        </w:rPr>
        <w:tab/>
        <w:t xml:space="preserve">Религиозная </w:t>
      </w:r>
      <w:proofErr w:type="spellStart"/>
      <w:r w:rsidRPr="00FE6C2B">
        <w:rPr>
          <w:rFonts w:ascii="Times New Roman" w:hAnsi="Times New Roman"/>
          <w:sz w:val="28"/>
          <w:szCs w:val="28"/>
        </w:rPr>
        <w:t>конфликтология</w:t>
      </w:r>
      <w:proofErr w:type="spellEnd"/>
      <w:r w:rsidRPr="00FE6C2B">
        <w:rPr>
          <w:rFonts w:ascii="Times New Roman" w:hAnsi="Times New Roman"/>
          <w:sz w:val="28"/>
          <w:szCs w:val="28"/>
        </w:rPr>
        <w:t xml:space="preserve"> и межкультурная коммуникация: медиация в контексте религии.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101.</w:t>
      </w:r>
      <w:r w:rsidRPr="00FE6C2B">
        <w:rPr>
          <w:rFonts w:ascii="Times New Roman" w:hAnsi="Times New Roman"/>
          <w:sz w:val="28"/>
          <w:szCs w:val="28"/>
        </w:rPr>
        <w:tab/>
        <w:t>Основы мониторинга религиозной ситуации в регионах России в условиях когнитивных войн.</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102.</w:t>
      </w:r>
      <w:r w:rsidRPr="00FE6C2B">
        <w:rPr>
          <w:rFonts w:ascii="Times New Roman" w:hAnsi="Times New Roman"/>
          <w:sz w:val="28"/>
          <w:szCs w:val="28"/>
        </w:rPr>
        <w:tab/>
        <w:t>Религия</w:t>
      </w:r>
      <w:r w:rsidRPr="00FE6C2B">
        <w:rPr>
          <w:rFonts w:ascii="Times New Roman" w:hAnsi="Times New Roman"/>
          <w:sz w:val="28"/>
          <w:szCs w:val="28"/>
        </w:rPr>
        <w:tab/>
        <w:t>и</w:t>
      </w:r>
      <w:r w:rsidRPr="00FE6C2B">
        <w:rPr>
          <w:rFonts w:ascii="Times New Roman" w:hAnsi="Times New Roman"/>
          <w:sz w:val="28"/>
          <w:szCs w:val="28"/>
        </w:rPr>
        <w:tab/>
        <w:t>светское</w:t>
      </w:r>
      <w:r w:rsidRPr="00FE6C2B">
        <w:rPr>
          <w:rFonts w:ascii="Times New Roman" w:hAnsi="Times New Roman"/>
          <w:sz w:val="28"/>
          <w:szCs w:val="28"/>
        </w:rPr>
        <w:tab/>
      </w:r>
      <w:proofErr w:type="gramStart"/>
      <w:r w:rsidRPr="00FE6C2B">
        <w:rPr>
          <w:rFonts w:ascii="Times New Roman" w:hAnsi="Times New Roman"/>
          <w:sz w:val="28"/>
          <w:szCs w:val="28"/>
        </w:rPr>
        <w:t>законодательство:</w:t>
      </w:r>
      <w:r w:rsidRPr="00FE6C2B">
        <w:rPr>
          <w:rFonts w:ascii="Times New Roman" w:hAnsi="Times New Roman"/>
          <w:sz w:val="28"/>
          <w:szCs w:val="28"/>
        </w:rPr>
        <w:tab/>
      </w:r>
      <w:proofErr w:type="gramEnd"/>
      <w:r w:rsidRPr="00FE6C2B">
        <w:rPr>
          <w:rFonts w:ascii="Times New Roman" w:hAnsi="Times New Roman"/>
          <w:sz w:val="28"/>
          <w:szCs w:val="28"/>
        </w:rPr>
        <w:t>применение</w:t>
      </w:r>
      <w:r w:rsidRPr="00FE6C2B">
        <w:rPr>
          <w:rFonts w:ascii="Times New Roman" w:hAnsi="Times New Roman"/>
          <w:sz w:val="28"/>
          <w:szCs w:val="28"/>
        </w:rPr>
        <w:tab/>
        <w:t>института медиации при разрешении споров с элементом религиозных норм.</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103.</w:t>
      </w:r>
      <w:r w:rsidRPr="00FE6C2B">
        <w:rPr>
          <w:rFonts w:ascii="Times New Roman" w:hAnsi="Times New Roman"/>
          <w:sz w:val="28"/>
          <w:szCs w:val="28"/>
        </w:rPr>
        <w:tab/>
        <w:t>Религия и новые медиа: основные подходы к исследованию</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104.</w:t>
      </w:r>
      <w:r w:rsidRPr="00FE6C2B">
        <w:rPr>
          <w:rFonts w:ascii="Times New Roman" w:hAnsi="Times New Roman"/>
          <w:sz w:val="28"/>
          <w:szCs w:val="28"/>
        </w:rPr>
        <w:tab/>
        <w:t>Теория медиации: медиа и религиозные смыслы в христианстве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105.</w:t>
      </w:r>
      <w:r w:rsidRPr="00FE6C2B">
        <w:rPr>
          <w:rFonts w:ascii="Times New Roman" w:hAnsi="Times New Roman"/>
          <w:sz w:val="28"/>
          <w:szCs w:val="28"/>
        </w:rPr>
        <w:tab/>
        <w:t>История</w:t>
      </w:r>
      <w:r w:rsidRPr="00FE6C2B">
        <w:rPr>
          <w:rFonts w:ascii="Times New Roman" w:hAnsi="Times New Roman"/>
          <w:sz w:val="28"/>
          <w:szCs w:val="28"/>
        </w:rPr>
        <w:tab/>
        <w:t>церковного</w:t>
      </w:r>
      <w:r w:rsidRPr="00FE6C2B">
        <w:rPr>
          <w:rFonts w:ascii="Times New Roman" w:hAnsi="Times New Roman"/>
          <w:sz w:val="28"/>
          <w:szCs w:val="28"/>
        </w:rPr>
        <w:tab/>
        <w:t>зодчества</w:t>
      </w:r>
      <w:r w:rsidRPr="00FE6C2B">
        <w:rPr>
          <w:rFonts w:ascii="Times New Roman" w:hAnsi="Times New Roman"/>
          <w:sz w:val="28"/>
          <w:szCs w:val="28"/>
        </w:rPr>
        <w:tab/>
        <w:t>и</w:t>
      </w:r>
      <w:r w:rsidRPr="00FE6C2B">
        <w:rPr>
          <w:rFonts w:ascii="Times New Roman" w:hAnsi="Times New Roman"/>
          <w:sz w:val="28"/>
          <w:szCs w:val="28"/>
        </w:rPr>
        <w:tab/>
        <w:t>иконописи</w:t>
      </w:r>
      <w:proofErr w:type="gramStart"/>
      <w:r w:rsidRPr="00FE6C2B">
        <w:rPr>
          <w:rFonts w:ascii="Times New Roman" w:hAnsi="Times New Roman"/>
          <w:sz w:val="28"/>
          <w:szCs w:val="28"/>
        </w:rPr>
        <w:tab/>
        <w:t>(</w:t>
      </w:r>
      <w:proofErr w:type="gramEnd"/>
      <w:r w:rsidRPr="00FE6C2B">
        <w:rPr>
          <w:rFonts w:ascii="Times New Roman" w:hAnsi="Times New Roman"/>
          <w:sz w:val="28"/>
          <w:szCs w:val="28"/>
        </w:rPr>
        <w:t>примечание: различные периоды)</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106.</w:t>
      </w:r>
      <w:r w:rsidRPr="00FE6C2B">
        <w:rPr>
          <w:rFonts w:ascii="Times New Roman" w:hAnsi="Times New Roman"/>
          <w:sz w:val="28"/>
          <w:szCs w:val="28"/>
        </w:rPr>
        <w:tab/>
        <w:t>История теологического образования в России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107.</w:t>
      </w:r>
      <w:r w:rsidRPr="00FE6C2B">
        <w:rPr>
          <w:rFonts w:ascii="Times New Roman" w:hAnsi="Times New Roman"/>
          <w:sz w:val="28"/>
          <w:szCs w:val="28"/>
        </w:rPr>
        <w:tab/>
        <w:t>История теологического образования в Европе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108.</w:t>
      </w:r>
      <w:r w:rsidRPr="00FE6C2B">
        <w:rPr>
          <w:rFonts w:ascii="Times New Roman" w:hAnsi="Times New Roman"/>
          <w:sz w:val="28"/>
          <w:szCs w:val="28"/>
        </w:rPr>
        <w:tab/>
        <w:t>Православие и гражданское общество в России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109.</w:t>
      </w:r>
      <w:r w:rsidRPr="00FE6C2B">
        <w:rPr>
          <w:rFonts w:ascii="Times New Roman" w:hAnsi="Times New Roman"/>
          <w:sz w:val="28"/>
          <w:szCs w:val="28"/>
        </w:rPr>
        <w:tab/>
        <w:t>Церковь и СМИ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110.</w:t>
      </w:r>
      <w:r w:rsidRPr="00FE6C2B">
        <w:rPr>
          <w:rFonts w:ascii="Times New Roman" w:hAnsi="Times New Roman"/>
          <w:sz w:val="28"/>
          <w:szCs w:val="28"/>
        </w:rPr>
        <w:tab/>
        <w:t>Христианская</w:t>
      </w:r>
      <w:r w:rsidRPr="00FE6C2B">
        <w:rPr>
          <w:rFonts w:ascii="Times New Roman" w:hAnsi="Times New Roman"/>
          <w:sz w:val="28"/>
          <w:szCs w:val="28"/>
        </w:rPr>
        <w:tab/>
        <w:t>эстетика</w:t>
      </w:r>
      <w:r w:rsidRPr="00FE6C2B">
        <w:rPr>
          <w:rFonts w:ascii="Times New Roman" w:hAnsi="Times New Roman"/>
          <w:sz w:val="28"/>
          <w:szCs w:val="28"/>
        </w:rPr>
        <w:tab/>
        <w:t>в контексте</w:t>
      </w:r>
      <w:r w:rsidRPr="00FE6C2B">
        <w:rPr>
          <w:rFonts w:ascii="Times New Roman" w:hAnsi="Times New Roman"/>
          <w:sz w:val="28"/>
          <w:szCs w:val="28"/>
        </w:rPr>
        <w:tab/>
        <w:t>мировой художественной культуры</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111.</w:t>
      </w:r>
      <w:r w:rsidRPr="00FE6C2B">
        <w:rPr>
          <w:rFonts w:ascii="Times New Roman" w:hAnsi="Times New Roman"/>
          <w:sz w:val="28"/>
          <w:szCs w:val="28"/>
        </w:rPr>
        <w:tab/>
        <w:t xml:space="preserve">Православная мистическая традиция (по работам </w:t>
      </w:r>
      <w:proofErr w:type="spellStart"/>
      <w:r w:rsidRPr="00FE6C2B">
        <w:rPr>
          <w:rFonts w:ascii="Times New Roman" w:hAnsi="Times New Roman"/>
          <w:sz w:val="28"/>
          <w:szCs w:val="28"/>
        </w:rPr>
        <w:t>Н.Бердяева</w:t>
      </w:r>
      <w:proofErr w:type="spellEnd"/>
      <w:r w:rsidRPr="00FE6C2B">
        <w:rPr>
          <w:rFonts w:ascii="Times New Roman" w:hAnsi="Times New Roman"/>
          <w:sz w:val="28"/>
          <w:szCs w:val="28"/>
        </w:rPr>
        <w:t>, В. Соловьева, Н. Федорова)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112.</w:t>
      </w:r>
      <w:r w:rsidRPr="00FE6C2B">
        <w:rPr>
          <w:rFonts w:ascii="Times New Roman" w:hAnsi="Times New Roman"/>
          <w:sz w:val="28"/>
          <w:szCs w:val="28"/>
        </w:rPr>
        <w:tab/>
        <w:t>Современные</w:t>
      </w:r>
      <w:r w:rsidRPr="00FE6C2B">
        <w:rPr>
          <w:rFonts w:ascii="Times New Roman" w:hAnsi="Times New Roman"/>
          <w:sz w:val="28"/>
          <w:szCs w:val="28"/>
        </w:rPr>
        <w:tab/>
        <w:t>технологии</w:t>
      </w:r>
      <w:r w:rsidRPr="00FE6C2B">
        <w:rPr>
          <w:rFonts w:ascii="Times New Roman" w:hAnsi="Times New Roman"/>
          <w:sz w:val="28"/>
          <w:szCs w:val="28"/>
        </w:rPr>
        <w:tab/>
        <w:t>образования</w:t>
      </w:r>
      <w:r w:rsidRPr="00FE6C2B">
        <w:rPr>
          <w:rFonts w:ascii="Times New Roman" w:hAnsi="Times New Roman"/>
          <w:sz w:val="28"/>
          <w:szCs w:val="28"/>
        </w:rPr>
        <w:tab/>
        <w:t>в</w:t>
      </w:r>
      <w:r w:rsidRPr="00FE6C2B">
        <w:rPr>
          <w:rFonts w:ascii="Times New Roman" w:hAnsi="Times New Roman"/>
          <w:sz w:val="28"/>
          <w:szCs w:val="28"/>
        </w:rPr>
        <w:tab/>
        <w:t>преподавании теологических дисциплин в высшей школе</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113.</w:t>
      </w:r>
      <w:r w:rsidRPr="00FE6C2B">
        <w:rPr>
          <w:rFonts w:ascii="Times New Roman" w:hAnsi="Times New Roman"/>
          <w:sz w:val="28"/>
          <w:szCs w:val="28"/>
        </w:rPr>
        <w:tab/>
        <w:t xml:space="preserve">Антропологические основы православной </w:t>
      </w:r>
      <w:proofErr w:type="spellStart"/>
      <w:r w:rsidRPr="00FE6C2B">
        <w:rPr>
          <w:rFonts w:ascii="Times New Roman" w:hAnsi="Times New Roman"/>
          <w:sz w:val="28"/>
          <w:szCs w:val="28"/>
        </w:rPr>
        <w:t>экклезиологии</w:t>
      </w:r>
      <w:proofErr w:type="spellEnd"/>
      <w:r w:rsidRPr="00FE6C2B">
        <w:rPr>
          <w:rFonts w:ascii="Times New Roman" w:hAnsi="Times New Roman"/>
          <w:sz w:val="28"/>
          <w:szCs w:val="28"/>
        </w:rPr>
        <w:t xml:space="preserve"> в трудах Н. А. Бердяева и П. А. Флоренского</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114.</w:t>
      </w:r>
      <w:r w:rsidRPr="00FE6C2B">
        <w:rPr>
          <w:rFonts w:ascii="Times New Roman" w:hAnsi="Times New Roman"/>
          <w:sz w:val="28"/>
          <w:szCs w:val="28"/>
        </w:rPr>
        <w:tab/>
        <w:t>Основные религиозные маршруты и география паломнического туризма в России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115.</w:t>
      </w:r>
      <w:r w:rsidRPr="00FE6C2B">
        <w:rPr>
          <w:rFonts w:ascii="Times New Roman" w:hAnsi="Times New Roman"/>
          <w:sz w:val="28"/>
          <w:szCs w:val="28"/>
        </w:rPr>
        <w:tab/>
        <w:t>Проблемы и перспективы развития религиозного туризма.</w:t>
      </w:r>
    </w:p>
    <w:p w:rsidR="00FE6C2B" w:rsidRPr="00FE6C2B" w:rsidRDefault="00FE6C2B" w:rsidP="00F73136">
      <w:pPr>
        <w:spacing w:after="0" w:line="240" w:lineRule="auto"/>
        <w:jc w:val="both"/>
        <w:rPr>
          <w:rFonts w:ascii="Times New Roman" w:hAnsi="Times New Roman"/>
          <w:sz w:val="28"/>
          <w:szCs w:val="28"/>
        </w:rPr>
      </w:pPr>
    </w:p>
    <w:p w:rsid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 xml:space="preserve">Церковнославянский и русский языки </w:t>
      </w:r>
    </w:p>
    <w:p w:rsidR="00FE6C2B" w:rsidRPr="00FE6C2B" w:rsidRDefault="00FE6C2B" w:rsidP="00F73136">
      <w:pPr>
        <w:spacing w:after="0" w:line="240" w:lineRule="auto"/>
        <w:jc w:val="center"/>
        <w:rPr>
          <w:rFonts w:ascii="Times New Roman" w:hAnsi="Times New Roman"/>
          <w:b/>
          <w:sz w:val="28"/>
          <w:szCs w:val="28"/>
        </w:rPr>
      </w:pPr>
      <w:r w:rsidRPr="00FE6C2B">
        <w:rPr>
          <w:rFonts w:ascii="Times New Roman" w:hAnsi="Times New Roman"/>
          <w:b/>
          <w:sz w:val="28"/>
          <w:szCs w:val="28"/>
        </w:rPr>
        <w:t>как мировоззренческие модели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116.</w:t>
      </w:r>
      <w:r w:rsidRPr="00FE6C2B">
        <w:rPr>
          <w:rFonts w:ascii="Times New Roman" w:hAnsi="Times New Roman"/>
          <w:sz w:val="28"/>
          <w:szCs w:val="28"/>
        </w:rPr>
        <w:tab/>
        <w:t>Надписи на церковных колоколах храмов г. Ростова-на-Дону; общий анализ текстов</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117.</w:t>
      </w:r>
      <w:r w:rsidRPr="00FE6C2B">
        <w:rPr>
          <w:rFonts w:ascii="Times New Roman" w:hAnsi="Times New Roman"/>
          <w:sz w:val="28"/>
          <w:szCs w:val="28"/>
        </w:rPr>
        <w:tab/>
        <w:t>Современные православные надгробия: общий анализ текстов</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118.</w:t>
      </w:r>
      <w:r w:rsidRPr="00FE6C2B">
        <w:rPr>
          <w:rFonts w:ascii="Times New Roman" w:hAnsi="Times New Roman"/>
          <w:sz w:val="28"/>
          <w:szCs w:val="28"/>
        </w:rPr>
        <w:tab/>
        <w:t>Православная эпитафия в XIX - XX в.</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119.</w:t>
      </w:r>
      <w:r w:rsidRPr="00FE6C2B">
        <w:rPr>
          <w:rFonts w:ascii="Times New Roman" w:hAnsi="Times New Roman"/>
          <w:sz w:val="28"/>
          <w:szCs w:val="28"/>
        </w:rPr>
        <w:tab/>
        <w:t>Современные</w:t>
      </w:r>
      <w:r w:rsidRPr="00FE6C2B">
        <w:rPr>
          <w:rFonts w:ascii="Times New Roman" w:hAnsi="Times New Roman"/>
          <w:sz w:val="28"/>
          <w:szCs w:val="28"/>
        </w:rPr>
        <w:tab/>
        <w:t>храмовые</w:t>
      </w:r>
      <w:r w:rsidRPr="00FE6C2B">
        <w:rPr>
          <w:rFonts w:ascii="Times New Roman" w:hAnsi="Times New Roman"/>
          <w:sz w:val="28"/>
          <w:szCs w:val="28"/>
        </w:rPr>
        <w:tab/>
      </w:r>
      <w:proofErr w:type="gramStart"/>
      <w:r w:rsidRPr="00FE6C2B">
        <w:rPr>
          <w:rFonts w:ascii="Times New Roman" w:hAnsi="Times New Roman"/>
          <w:sz w:val="28"/>
          <w:szCs w:val="28"/>
        </w:rPr>
        <w:t>росписи:</w:t>
      </w:r>
      <w:r w:rsidRPr="00FE6C2B">
        <w:rPr>
          <w:rFonts w:ascii="Times New Roman" w:hAnsi="Times New Roman"/>
          <w:sz w:val="28"/>
          <w:szCs w:val="28"/>
        </w:rPr>
        <w:tab/>
      </w:r>
      <w:proofErr w:type="gramEnd"/>
      <w:r w:rsidRPr="00FE6C2B">
        <w:rPr>
          <w:rFonts w:ascii="Times New Roman" w:hAnsi="Times New Roman"/>
          <w:sz w:val="28"/>
          <w:szCs w:val="28"/>
        </w:rPr>
        <w:t>анализ</w:t>
      </w:r>
      <w:r w:rsidRPr="00FE6C2B">
        <w:rPr>
          <w:rFonts w:ascii="Times New Roman" w:hAnsi="Times New Roman"/>
          <w:sz w:val="28"/>
          <w:szCs w:val="28"/>
        </w:rPr>
        <w:tab/>
        <w:t>текстового сопровождения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120.</w:t>
      </w:r>
      <w:r w:rsidRPr="00FE6C2B">
        <w:rPr>
          <w:rFonts w:ascii="Times New Roman" w:hAnsi="Times New Roman"/>
          <w:sz w:val="28"/>
          <w:szCs w:val="28"/>
        </w:rPr>
        <w:tab/>
        <w:t>Церковнославянский и русский языки как мировоззренческие модели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121.</w:t>
      </w:r>
      <w:r w:rsidRPr="00FE6C2B">
        <w:rPr>
          <w:rFonts w:ascii="Times New Roman" w:hAnsi="Times New Roman"/>
          <w:sz w:val="28"/>
          <w:szCs w:val="28"/>
        </w:rPr>
        <w:tab/>
        <w:t>Реформа церковнославянских текстов в 17 в.: реконструкция принципов правки</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122.</w:t>
      </w:r>
      <w:r w:rsidRPr="00FE6C2B">
        <w:rPr>
          <w:rFonts w:ascii="Times New Roman" w:hAnsi="Times New Roman"/>
          <w:sz w:val="28"/>
          <w:szCs w:val="28"/>
        </w:rPr>
        <w:tab/>
      </w:r>
      <w:proofErr w:type="spellStart"/>
      <w:r w:rsidRPr="00FE6C2B">
        <w:rPr>
          <w:rFonts w:ascii="Times New Roman" w:hAnsi="Times New Roman"/>
          <w:sz w:val="28"/>
          <w:szCs w:val="28"/>
        </w:rPr>
        <w:t>Молитвословный</w:t>
      </w:r>
      <w:proofErr w:type="spellEnd"/>
      <w:r w:rsidRPr="00FE6C2B">
        <w:rPr>
          <w:rFonts w:ascii="Times New Roman" w:hAnsi="Times New Roman"/>
          <w:sz w:val="28"/>
          <w:szCs w:val="28"/>
        </w:rPr>
        <w:t xml:space="preserve"> стих: этика православного богослужения</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123.</w:t>
      </w:r>
      <w:r w:rsidRPr="00FE6C2B">
        <w:rPr>
          <w:rFonts w:ascii="Times New Roman" w:hAnsi="Times New Roman"/>
          <w:sz w:val="28"/>
          <w:szCs w:val="28"/>
        </w:rPr>
        <w:tab/>
        <w:t>Пс.118: богословия и этика текста</w:t>
      </w:r>
    </w:p>
    <w:p w:rsidR="00FE6C2B" w:rsidRP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 xml:space="preserve"> 124.</w:t>
      </w:r>
      <w:r w:rsidRPr="00FE6C2B">
        <w:rPr>
          <w:rFonts w:ascii="Times New Roman" w:hAnsi="Times New Roman"/>
          <w:sz w:val="28"/>
          <w:szCs w:val="28"/>
        </w:rPr>
        <w:tab/>
        <w:t>Псалтырь</w:t>
      </w:r>
      <w:r w:rsidRPr="00FE6C2B">
        <w:rPr>
          <w:rFonts w:ascii="Times New Roman" w:hAnsi="Times New Roman"/>
          <w:sz w:val="28"/>
          <w:szCs w:val="28"/>
        </w:rPr>
        <w:tab/>
        <w:t>в</w:t>
      </w:r>
      <w:r w:rsidRPr="00FE6C2B">
        <w:rPr>
          <w:rFonts w:ascii="Times New Roman" w:hAnsi="Times New Roman"/>
          <w:sz w:val="28"/>
          <w:szCs w:val="28"/>
        </w:rPr>
        <w:tab/>
        <w:t>составе</w:t>
      </w:r>
      <w:r w:rsidRPr="00FE6C2B">
        <w:rPr>
          <w:rFonts w:ascii="Times New Roman" w:hAnsi="Times New Roman"/>
          <w:sz w:val="28"/>
          <w:szCs w:val="28"/>
        </w:rPr>
        <w:tab/>
        <w:t>православного</w:t>
      </w:r>
      <w:r w:rsidRPr="00FE6C2B">
        <w:rPr>
          <w:rFonts w:ascii="Times New Roman" w:hAnsi="Times New Roman"/>
          <w:sz w:val="28"/>
          <w:szCs w:val="28"/>
        </w:rPr>
        <w:tab/>
      </w:r>
      <w:proofErr w:type="gramStart"/>
      <w:r w:rsidRPr="00FE6C2B">
        <w:rPr>
          <w:rFonts w:ascii="Times New Roman" w:hAnsi="Times New Roman"/>
          <w:sz w:val="28"/>
          <w:szCs w:val="28"/>
        </w:rPr>
        <w:t>богослужения:</w:t>
      </w:r>
      <w:r w:rsidRPr="00FE6C2B">
        <w:rPr>
          <w:rFonts w:ascii="Times New Roman" w:hAnsi="Times New Roman"/>
          <w:sz w:val="28"/>
          <w:szCs w:val="28"/>
        </w:rPr>
        <w:tab/>
      </w:r>
      <w:proofErr w:type="gramEnd"/>
      <w:r w:rsidRPr="00FE6C2B">
        <w:rPr>
          <w:rFonts w:ascii="Times New Roman" w:hAnsi="Times New Roman"/>
          <w:sz w:val="28"/>
          <w:szCs w:val="28"/>
        </w:rPr>
        <w:t>тексты</w:t>
      </w:r>
      <w:r w:rsidRPr="00FE6C2B">
        <w:rPr>
          <w:rFonts w:ascii="Times New Roman" w:hAnsi="Times New Roman"/>
          <w:sz w:val="28"/>
          <w:szCs w:val="28"/>
        </w:rPr>
        <w:tab/>
        <w:t>и контексты</w:t>
      </w:r>
    </w:p>
    <w:p w:rsidR="00FE6C2B" w:rsidRDefault="00FE6C2B" w:rsidP="00F73136">
      <w:pPr>
        <w:spacing w:after="0" w:line="240" w:lineRule="auto"/>
        <w:jc w:val="both"/>
        <w:rPr>
          <w:rFonts w:ascii="Times New Roman" w:hAnsi="Times New Roman"/>
          <w:sz w:val="28"/>
          <w:szCs w:val="28"/>
        </w:rPr>
      </w:pPr>
      <w:r w:rsidRPr="00FE6C2B">
        <w:rPr>
          <w:rFonts w:ascii="Times New Roman" w:hAnsi="Times New Roman"/>
          <w:sz w:val="28"/>
          <w:szCs w:val="28"/>
        </w:rPr>
        <w:t>125.</w:t>
      </w:r>
      <w:r w:rsidRPr="00FE6C2B">
        <w:rPr>
          <w:rFonts w:ascii="Times New Roman" w:hAnsi="Times New Roman"/>
          <w:sz w:val="28"/>
          <w:szCs w:val="28"/>
        </w:rPr>
        <w:tab/>
        <w:t>Канон как жанр богослужебного текста: история появления и принципы построения</w:t>
      </w:r>
    </w:p>
    <w:p w:rsidR="0091607B" w:rsidRDefault="0091607B" w:rsidP="00F73136">
      <w:pPr>
        <w:spacing w:after="0" w:line="240" w:lineRule="auto"/>
        <w:rPr>
          <w:rFonts w:ascii="Times New Roman" w:hAnsi="Times New Roman"/>
          <w:spacing w:val="20"/>
          <w:sz w:val="28"/>
          <w:szCs w:val="24"/>
        </w:rPr>
      </w:pPr>
      <w:r>
        <w:rPr>
          <w:rFonts w:ascii="Times New Roman" w:hAnsi="Times New Roman"/>
          <w:spacing w:val="20"/>
          <w:sz w:val="28"/>
          <w:szCs w:val="24"/>
        </w:rPr>
        <w:br w:type="page"/>
      </w:r>
    </w:p>
    <w:p w:rsidR="00CB68AC" w:rsidRDefault="00CB68AC" w:rsidP="000478D8">
      <w:pPr>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РАЗДЕЛ 3 </w:t>
      </w:r>
    </w:p>
    <w:p w:rsidR="00CB68AC" w:rsidRDefault="00CB68AC" w:rsidP="000478D8">
      <w:pPr>
        <w:spacing w:after="0" w:line="240" w:lineRule="auto"/>
        <w:jc w:val="center"/>
        <w:rPr>
          <w:rFonts w:ascii="Times New Roman" w:hAnsi="Times New Roman"/>
          <w:b/>
          <w:sz w:val="28"/>
          <w:szCs w:val="28"/>
        </w:rPr>
      </w:pPr>
      <w:r>
        <w:rPr>
          <w:rFonts w:ascii="Times New Roman" w:hAnsi="Times New Roman"/>
          <w:b/>
          <w:sz w:val="28"/>
          <w:szCs w:val="28"/>
        </w:rPr>
        <w:t>Ориентировочное содержание и объем магистерской диссертации</w:t>
      </w:r>
    </w:p>
    <w:p w:rsidR="00CB68AC" w:rsidRDefault="00CB68AC" w:rsidP="000478D8">
      <w:pPr>
        <w:spacing w:after="0" w:line="240" w:lineRule="auto"/>
        <w:jc w:val="center"/>
        <w:rPr>
          <w:rFonts w:ascii="Times New Roman" w:hAnsi="Times New Roman"/>
          <w:b/>
          <w:sz w:val="28"/>
          <w:szCs w:val="28"/>
        </w:rPr>
      </w:pPr>
    </w:p>
    <w:p w:rsidR="00CB68AC" w:rsidRPr="00CB68AC" w:rsidRDefault="00CB68AC" w:rsidP="00CB68AC">
      <w:pPr>
        <w:spacing w:after="0" w:line="240" w:lineRule="auto"/>
        <w:jc w:val="center"/>
        <w:rPr>
          <w:rFonts w:ascii="Times New Roman" w:hAnsi="Times New Roman"/>
          <w:b/>
          <w:sz w:val="28"/>
          <w:szCs w:val="28"/>
        </w:rPr>
      </w:pPr>
    </w:p>
    <w:p w:rsidR="00CB68AC" w:rsidRPr="00CB68AC" w:rsidRDefault="00CB68AC" w:rsidP="00F34D3A">
      <w:pPr>
        <w:spacing w:after="0" w:line="240" w:lineRule="auto"/>
        <w:ind w:firstLine="708"/>
        <w:jc w:val="both"/>
        <w:rPr>
          <w:rFonts w:ascii="Times New Roman" w:hAnsi="Times New Roman"/>
          <w:sz w:val="28"/>
          <w:szCs w:val="28"/>
        </w:rPr>
      </w:pPr>
      <w:r w:rsidRPr="00CB68AC">
        <w:rPr>
          <w:rFonts w:ascii="Times New Roman" w:hAnsi="Times New Roman"/>
          <w:sz w:val="28"/>
          <w:szCs w:val="28"/>
        </w:rPr>
        <w:t>Магистерская диссертация должна содержать следующие структурные элементы:</w:t>
      </w:r>
    </w:p>
    <w:p w:rsidR="00CB68AC" w:rsidRPr="00CB68AC" w:rsidRDefault="00CB68AC" w:rsidP="00F34D3A">
      <w:pPr>
        <w:spacing w:after="0" w:line="240" w:lineRule="auto"/>
        <w:jc w:val="both"/>
        <w:rPr>
          <w:rFonts w:ascii="Times New Roman" w:hAnsi="Times New Roman"/>
          <w:sz w:val="28"/>
          <w:szCs w:val="28"/>
        </w:rPr>
      </w:pPr>
      <w:r w:rsidRPr="00CB68AC">
        <w:rPr>
          <w:rFonts w:ascii="Times New Roman" w:hAnsi="Times New Roman"/>
          <w:sz w:val="28"/>
          <w:szCs w:val="28"/>
        </w:rPr>
        <w:t>1.</w:t>
      </w:r>
      <w:r>
        <w:rPr>
          <w:rFonts w:ascii="Times New Roman" w:hAnsi="Times New Roman"/>
          <w:sz w:val="28"/>
          <w:szCs w:val="28"/>
        </w:rPr>
        <w:t> Т</w:t>
      </w:r>
      <w:r w:rsidRPr="00CB68AC">
        <w:rPr>
          <w:rFonts w:ascii="Times New Roman" w:hAnsi="Times New Roman"/>
          <w:sz w:val="28"/>
          <w:szCs w:val="28"/>
        </w:rPr>
        <w:t>итульный лист (Приложение А);</w:t>
      </w:r>
    </w:p>
    <w:p w:rsidR="00CB68AC" w:rsidRPr="00CB68AC" w:rsidRDefault="00CB68AC" w:rsidP="00F34D3A">
      <w:pPr>
        <w:spacing w:after="0" w:line="240" w:lineRule="auto"/>
        <w:jc w:val="both"/>
        <w:rPr>
          <w:rFonts w:ascii="Times New Roman" w:hAnsi="Times New Roman"/>
          <w:sz w:val="28"/>
          <w:szCs w:val="28"/>
        </w:rPr>
      </w:pPr>
      <w:r w:rsidRPr="00CB68AC">
        <w:rPr>
          <w:rFonts w:ascii="Times New Roman" w:hAnsi="Times New Roman"/>
          <w:sz w:val="28"/>
          <w:szCs w:val="28"/>
        </w:rPr>
        <w:t>2.</w:t>
      </w:r>
      <w:r>
        <w:rPr>
          <w:rFonts w:ascii="Times New Roman" w:hAnsi="Times New Roman"/>
          <w:sz w:val="28"/>
          <w:szCs w:val="28"/>
        </w:rPr>
        <w:t> А</w:t>
      </w:r>
      <w:r w:rsidRPr="00CB68AC">
        <w:rPr>
          <w:rFonts w:ascii="Times New Roman" w:hAnsi="Times New Roman"/>
          <w:sz w:val="28"/>
          <w:szCs w:val="28"/>
        </w:rPr>
        <w:t>ннотация;</w:t>
      </w:r>
    </w:p>
    <w:p w:rsidR="00CB68AC" w:rsidRPr="00CB68AC" w:rsidRDefault="00CB68AC" w:rsidP="00F34D3A">
      <w:pPr>
        <w:spacing w:after="0" w:line="240" w:lineRule="auto"/>
        <w:jc w:val="both"/>
        <w:rPr>
          <w:rFonts w:ascii="Times New Roman" w:hAnsi="Times New Roman"/>
          <w:sz w:val="28"/>
          <w:szCs w:val="28"/>
        </w:rPr>
      </w:pPr>
      <w:r w:rsidRPr="00CB68AC">
        <w:rPr>
          <w:rFonts w:ascii="Times New Roman" w:hAnsi="Times New Roman"/>
          <w:sz w:val="28"/>
          <w:szCs w:val="28"/>
        </w:rPr>
        <w:t>3.</w:t>
      </w:r>
      <w:r>
        <w:rPr>
          <w:rFonts w:ascii="Times New Roman" w:hAnsi="Times New Roman"/>
          <w:sz w:val="28"/>
          <w:szCs w:val="28"/>
        </w:rPr>
        <w:t> С</w:t>
      </w:r>
      <w:r w:rsidRPr="00CB68AC">
        <w:rPr>
          <w:rFonts w:ascii="Times New Roman" w:hAnsi="Times New Roman"/>
          <w:sz w:val="28"/>
          <w:szCs w:val="28"/>
        </w:rPr>
        <w:t>одержание</w:t>
      </w:r>
    </w:p>
    <w:p w:rsidR="00CB68AC" w:rsidRPr="00CB68AC" w:rsidRDefault="00CB68AC" w:rsidP="00F34D3A">
      <w:pPr>
        <w:spacing w:after="0" w:line="240" w:lineRule="auto"/>
        <w:jc w:val="both"/>
        <w:rPr>
          <w:rFonts w:ascii="Times New Roman" w:hAnsi="Times New Roman"/>
          <w:sz w:val="28"/>
          <w:szCs w:val="28"/>
        </w:rPr>
      </w:pPr>
      <w:r w:rsidRPr="00CB68AC">
        <w:rPr>
          <w:rFonts w:ascii="Times New Roman" w:hAnsi="Times New Roman"/>
          <w:sz w:val="28"/>
          <w:szCs w:val="28"/>
        </w:rPr>
        <w:t>4.</w:t>
      </w:r>
      <w:r>
        <w:rPr>
          <w:rFonts w:ascii="Times New Roman" w:hAnsi="Times New Roman"/>
          <w:sz w:val="28"/>
          <w:szCs w:val="28"/>
        </w:rPr>
        <w:t> В</w:t>
      </w:r>
      <w:r w:rsidRPr="00CB68AC">
        <w:rPr>
          <w:rFonts w:ascii="Times New Roman" w:hAnsi="Times New Roman"/>
          <w:sz w:val="28"/>
          <w:szCs w:val="28"/>
        </w:rPr>
        <w:t>ведение;</w:t>
      </w:r>
    </w:p>
    <w:p w:rsidR="00CB68AC" w:rsidRPr="00CB68AC" w:rsidRDefault="00CB68AC" w:rsidP="00F34D3A">
      <w:pPr>
        <w:spacing w:after="0" w:line="240" w:lineRule="auto"/>
        <w:jc w:val="both"/>
        <w:rPr>
          <w:rFonts w:ascii="Times New Roman" w:hAnsi="Times New Roman"/>
          <w:sz w:val="28"/>
          <w:szCs w:val="28"/>
        </w:rPr>
      </w:pPr>
      <w:r w:rsidRPr="00CB68AC">
        <w:rPr>
          <w:rFonts w:ascii="Times New Roman" w:hAnsi="Times New Roman"/>
          <w:sz w:val="28"/>
          <w:szCs w:val="28"/>
        </w:rPr>
        <w:t>5.</w:t>
      </w:r>
      <w:r>
        <w:rPr>
          <w:rFonts w:ascii="Times New Roman" w:hAnsi="Times New Roman"/>
          <w:sz w:val="28"/>
          <w:szCs w:val="28"/>
        </w:rPr>
        <w:t> О</w:t>
      </w:r>
      <w:r w:rsidRPr="00CB68AC">
        <w:rPr>
          <w:rFonts w:ascii="Times New Roman" w:hAnsi="Times New Roman"/>
          <w:sz w:val="28"/>
          <w:szCs w:val="28"/>
        </w:rPr>
        <w:t>сновная часть;</w:t>
      </w:r>
    </w:p>
    <w:p w:rsidR="00CB68AC" w:rsidRPr="00CB68AC" w:rsidRDefault="00CB68AC" w:rsidP="00F34D3A">
      <w:pPr>
        <w:spacing w:after="0" w:line="240" w:lineRule="auto"/>
        <w:jc w:val="both"/>
        <w:rPr>
          <w:rFonts w:ascii="Times New Roman" w:hAnsi="Times New Roman"/>
          <w:sz w:val="28"/>
          <w:szCs w:val="28"/>
        </w:rPr>
      </w:pPr>
      <w:r w:rsidRPr="00CB68AC">
        <w:rPr>
          <w:rFonts w:ascii="Times New Roman" w:hAnsi="Times New Roman"/>
          <w:sz w:val="28"/>
          <w:szCs w:val="28"/>
        </w:rPr>
        <w:t>6.</w:t>
      </w:r>
      <w:r>
        <w:rPr>
          <w:rFonts w:ascii="Times New Roman" w:hAnsi="Times New Roman"/>
          <w:sz w:val="28"/>
          <w:szCs w:val="28"/>
        </w:rPr>
        <w:t> З</w:t>
      </w:r>
      <w:r w:rsidRPr="00CB68AC">
        <w:rPr>
          <w:rFonts w:ascii="Times New Roman" w:hAnsi="Times New Roman"/>
          <w:sz w:val="28"/>
          <w:szCs w:val="28"/>
        </w:rPr>
        <w:t>аключение;</w:t>
      </w:r>
    </w:p>
    <w:p w:rsidR="00CB68AC" w:rsidRPr="00CB68AC" w:rsidRDefault="00CB68AC" w:rsidP="00F34D3A">
      <w:pPr>
        <w:spacing w:after="0" w:line="240" w:lineRule="auto"/>
        <w:jc w:val="both"/>
        <w:rPr>
          <w:rFonts w:ascii="Times New Roman" w:hAnsi="Times New Roman"/>
          <w:sz w:val="28"/>
          <w:szCs w:val="28"/>
        </w:rPr>
      </w:pPr>
      <w:r w:rsidRPr="00CB68AC">
        <w:rPr>
          <w:rFonts w:ascii="Times New Roman" w:hAnsi="Times New Roman"/>
          <w:sz w:val="28"/>
          <w:szCs w:val="28"/>
        </w:rPr>
        <w:t>7.</w:t>
      </w:r>
      <w:r>
        <w:rPr>
          <w:rFonts w:ascii="Times New Roman" w:hAnsi="Times New Roman"/>
          <w:sz w:val="28"/>
          <w:szCs w:val="28"/>
        </w:rPr>
        <w:t> С</w:t>
      </w:r>
      <w:r w:rsidRPr="00CB68AC">
        <w:rPr>
          <w:rFonts w:ascii="Times New Roman" w:hAnsi="Times New Roman"/>
          <w:sz w:val="28"/>
          <w:szCs w:val="28"/>
        </w:rPr>
        <w:t>писок использованной литературы;</w:t>
      </w:r>
    </w:p>
    <w:p w:rsidR="00CB68AC" w:rsidRPr="00CB68AC" w:rsidRDefault="00CB68AC" w:rsidP="00F34D3A">
      <w:pPr>
        <w:spacing w:after="0" w:line="240" w:lineRule="auto"/>
        <w:jc w:val="both"/>
        <w:rPr>
          <w:rFonts w:ascii="Times New Roman" w:hAnsi="Times New Roman"/>
          <w:sz w:val="28"/>
          <w:szCs w:val="28"/>
        </w:rPr>
      </w:pPr>
      <w:r w:rsidRPr="00CB68AC">
        <w:rPr>
          <w:rFonts w:ascii="Times New Roman" w:hAnsi="Times New Roman"/>
          <w:sz w:val="28"/>
          <w:szCs w:val="28"/>
        </w:rPr>
        <w:t>8.</w:t>
      </w:r>
      <w:r>
        <w:rPr>
          <w:rFonts w:ascii="Times New Roman" w:hAnsi="Times New Roman"/>
          <w:sz w:val="28"/>
          <w:szCs w:val="28"/>
        </w:rPr>
        <w:t> П</w:t>
      </w:r>
      <w:r w:rsidRPr="00CB68AC">
        <w:rPr>
          <w:rFonts w:ascii="Times New Roman" w:hAnsi="Times New Roman"/>
          <w:sz w:val="28"/>
          <w:szCs w:val="28"/>
        </w:rPr>
        <w:t>риложения.</w:t>
      </w:r>
    </w:p>
    <w:p w:rsidR="00CB68AC" w:rsidRPr="005C3D82" w:rsidRDefault="00CB68AC" w:rsidP="005C3D82">
      <w:pPr>
        <w:ind w:firstLine="708"/>
        <w:jc w:val="both"/>
        <w:rPr>
          <w:rFonts w:ascii="Times New Roman" w:hAnsi="Times New Roman"/>
          <w:sz w:val="28"/>
          <w:szCs w:val="28"/>
        </w:rPr>
      </w:pPr>
      <w:r w:rsidRPr="005C3D82">
        <w:rPr>
          <w:rFonts w:ascii="Times New Roman" w:hAnsi="Times New Roman"/>
          <w:sz w:val="28"/>
          <w:szCs w:val="28"/>
        </w:rPr>
        <w:t xml:space="preserve">Справка о результатах проверки в системе </w:t>
      </w:r>
      <w:proofErr w:type="spellStart"/>
      <w:r w:rsidRPr="005C3D82">
        <w:rPr>
          <w:rFonts w:ascii="Times New Roman" w:hAnsi="Times New Roman"/>
          <w:sz w:val="28"/>
          <w:szCs w:val="28"/>
        </w:rPr>
        <w:t>Антиплагиат</w:t>
      </w:r>
      <w:proofErr w:type="spellEnd"/>
      <w:r w:rsidRPr="005C3D82">
        <w:rPr>
          <w:rFonts w:ascii="Times New Roman" w:hAnsi="Times New Roman"/>
          <w:sz w:val="28"/>
          <w:szCs w:val="28"/>
        </w:rPr>
        <w:t xml:space="preserve"> ДГТУ</w:t>
      </w:r>
      <w:r w:rsidR="00A1381E">
        <w:rPr>
          <w:rFonts w:ascii="Times New Roman" w:hAnsi="Times New Roman"/>
          <w:sz w:val="28"/>
          <w:szCs w:val="28"/>
        </w:rPr>
        <w:t xml:space="preserve"> (не менее 60%)</w:t>
      </w:r>
      <w:r w:rsidRPr="005C3D82">
        <w:rPr>
          <w:rFonts w:ascii="Times New Roman" w:hAnsi="Times New Roman"/>
          <w:sz w:val="28"/>
          <w:szCs w:val="28"/>
        </w:rPr>
        <w:t>, отзыв научного руководителя и ре</w:t>
      </w:r>
      <w:r w:rsidR="00CD34AE" w:rsidRPr="005C3D82">
        <w:rPr>
          <w:rFonts w:ascii="Times New Roman" w:hAnsi="Times New Roman"/>
          <w:sz w:val="28"/>
          <w:szCs w:val="28"/>
        </w:rPr>
        <w:t>ц</w:t>
      </w:r>
      <w:r w:rsidRPr="005C3D82">
        <w:rPr>
          <w:rFonts w:ascii="Times New Roman" w:hAnsi="Times New Roman"/>
          <w:sz w:val="28"/>
          <w:szCs w:val="28"/>
        </w:rPr>
        <w:t>ензия прил</w:t>
      </w:r>
      <w:r w:rsidR="00CD34AE" w:rsidRPr="005C3D82">
        <w:rPr>
          <w:rFonts w:ascii="Times New Roman" w:hAnsi="Times New Roman"/>
          <w:sz w:val="28"/>
          <w:szCs w:val="28"/>
        </w:rPr>
        <w:t>а</w:t>
      </w:r>
      <w:r w:rsidRPr="005C3D82">
        <w:rPr>
          <w:rFonts w:ascii="Times New Roman" w:hAnsi="Times New Roman"/>
          <w:sz w:val="28"/>
          <w:szCs w:val="28"/>
        </w:rPr>
        <w:t>гаются отдельно вместе с конвертом формата А 3</w:t>
      </w:r>
    </w:p>
    <w:p w:rsidR="00CB68AC" w:rsidRPr="00A1381E" w:rsidRDefault="00A1381E" w:rsidP="007F094F">
      <w:pPr>
        <w:jc w:val="center"/>
        <w:rPr>
          <w:rFonts w:ascii="Times New Roman" w:hAnsi="Times New Roman"/>
          <w:b/>
          <w:sz w:val="28"/>
          <w:szCs w:val="28"/>
        </w:rPr>
      </w:pPr>
      <w:r w:rsidRPr="00A1381E">
        <w:rPr>
          <w:rFonts w:ascii="Times New Roman" w:hAnsi="Times New Roman"/>
          <w:b/>
          <w:sz w:val="28"/>
          <w:szCs w:val="28"/>
        </w:rPr>
        <w:t>Аннотация</w:t>
      </w:r>
    </w:p>
    <w:p w:rsidR="00CB68AC" w:rsidRPr="00A1381E" w:rsidRDefault="00CB68AC" w:rsidP="00A1381E">
      <w:pPr>
        <w:ind w:firstLine="708"/>
        <w:jc w:val="both"/>
        <w:rPr>
          <w:rFonts w:ascii="Times New Roman" w:hAnsi="Times New Roman"/>
          <w:sz w:val="28"/>
          <w:szCs w:val="28"/>
        </w:rPr>
      </w:pPr>
      <w:r w:rsidRPr="00A1381E">
        <w:rPr>
          <w:rFonts w:ascii="Times New Roman" w:hAnsi="Times New Roman"/>
          <w:sz w:val="28"/>
          <w:szCs w:val="28"/>
        </w:rPr>
        <w:t>Аннотация содержит краткую информацию об авторе и научном руководителе</w:t>
      </w:r>
      <w:r w:rsidR="00A1381E">
        <w:rPr>
          <w:rFonts w:ascii="Times New Roman" w:hAnsi="Times New Roman"/>
          <w:sz w:val="28"/>
          <w:szCs w:val="28"/>
        </w:rPr>
        <w:t xml:space="preserve"> </w:t>
      </w:r>
      <w:r w:rsidRPr="00A1381E">
        <w:rPr>
          <w:rFonts w:ascii="Times New Roman" w:hAnsi="Times New Roman"/>
          <w:sz w:val="28"/>
          <w:szCs w:val="28"/>
        </w:rPr>
        <w:t>магистерской диссертации; тему магистерской диссертации; краткое описание целей, задач и основных результатов исследования; ключевые слова. Аннотация оформляется на двух языках (русском и английском)</w:t>
      </w:r>
      <w:r w:rsidR="00A1381E">
        <w:rPr>
          <w:rFonts w:ascii="Times New Roman" w:hAnsi="Times New Roman"/>
          <w:sz w:val="28"/>
          <w:szCs w:val="28"/>
        </w:rPr>
        <w:t>.</w:t>
      </w:r>
    </w:p>
    <w:p w:rsidR="00A1381E" w:rsidRPr="00A1381E" w:rsidRDefault="00A1381E" w:rsidP="007F094F">
      <w:pPr>
        <w:jc w:val="center"/>
        <w:rPr>
          <w:rFonts w:ascii="Times New Roman" w:hAnsi="Times New Roman"/>
          <w:b/>
          <w:sz w:val="28"/>
          <w:szCs w:val="28"/>
        </w:rPr>
      </w:pPr>
      <w:r w:rsidRPr="00A1381E">
        <w:rPr>
          <w:rFonts w:ascii="Times New Roman" w:hAnsi="Times New Roman"/>
          <w:b/>
          <w:sz w:val="28"/>
          <w:szCs w:val="28"/>
        </w:rPr>
        <w:t>Содержание</w:t>
      </w:r>
    </w:p>
    <w:p w:rsidR="00CB68AC" w:rsidRPr="00A1381E" w:rsidRDefault="00A1381E" w:rsidP="00A1381E">
      <w:pPr>
        <w:ind w:firstLine="708"/>
        <w:jc w:val="both"/>
        <w:rPr>
          <w:rFonts w:ascii="Times New Roman" w:hAnsi="Times New Roman"/>
          <w:sz w:val="28"/>
          <w:szCs w:val="28"/>
        </w:rPr>
      </w:pPr>
      <w:r>
        <w:rPr>
          <w:rFonts w:ascii="Times New Roman" w:hAnsi="Times New Roman"/>
          <w:sz w:val="28"/>
          <w:szCs w:val="28"/>
        </w:rPr>
        <w:t xml:space="preserve">Содержание </w:t>
      </w:r>
      <w:r w:rsidR="00CB68AC" w:rsidRPr="00A1381E">
        <w:rPr>
          <w:rFonts w:ascii="Times New Roman" w:hAnsi="Times New Roman"/>
          <w:sz w:val="28"/>
          <w:szCs w:val="28"/>
        </w:rPr>
        <w:t>содержит пронумерованные названия глав и параграфов магистерской</w:t>
      </w:r>
      <w:r>
        <w:rPr>
          <w:rFonts w:ascii="Times New Roman" w:hAnsi="Times New Roman"/>
          <w:sz w:val="28"/>
          <w:szCs w:val="28"/>
        </w:rPr>
        <w:t xml:space="preserve"> </w:t>
      </w:r>
      <w:r w:rsidR="00CB68AC" w:rsidRPr="00A1381E">
        <w:rPr>
          <w:rFonts w:ascii="Times New Roman" w:hAnsi="Times New Roman"/>
          <w:sz w:val="28"/>
          <w:szCs w:val="28"/>
        </w:rPr>
        <w:t>диссертации, точно соответствующие использованным в тексте работы названиям, с</w:t>
      </w:r>
      <w:r>
        <w:rPr>
          <w:rFonts w:ascii="Times New Roman" w:hAnsi="Times New Roman"/>
          <w:sz w:val="28"/>
          <w:szCs w:val="28"/>
        </w:rPr>
        <w:t xml:space="preserve"> </w:t>
      </w:r>
      <w:r w:rsidR="00CB68AC" w:rsidRPr="00A1381E">
        <w:rPr>
          <w:rFonts w:ascii="Times New Roman" w:hAnsi="Times New Roman"/>
          <w:sz w:val="28"/>
          <w:szCs w:val="28"/>
        </w:rPr>
        <w:t xml:space="preserve">указанием номеров страниц. </w:t>
      </w:r>
      <w:r>
        <w:rPr>
          <w:rFonts w:ascii="Times New Roman" w:hAnsi="Times New Roman"/>
          <w:sz w:val="28"/>
          <w:szCs w:val="28"/>
        </w:rPr>
        <w:t xml:space="preserve"> </w:t>
      </w:r>
    </w:p>
    <w:p w:rsidR="00A1381E" w:rsidRPr="00A1381E" w:rsidRDefault="00A1381E" w:rsidP="007F094F">
      <w:pPr>
        <w:jc w:val="center"/>
        <w:rPr>
          <w:rFonts w:ascii="Times New Roman" w:hAnsi="Times New Roman"/>
          <w:b/>
          <w:sz w:val="28"/>
          <w:szCs w:val="28"/>
        </w:rPr>
      </w:pPr>
      <w:r w:rsidRPr="00A1381E">
        <w:rPr>
          <w:rFonts w:ascii="Times New Roman" w:hAnsi="Times New Roman"/>
          <w:b/>
          <w:sz w:val="28"/>
          <w:szCs w:val="28"/>
        </w:rPr>
        <w:t>Введение</w:t>
      </w:r>
    </w:p>
    <w:p w:rsidR="00CB68AC" w:rsidRDefault="00CB68AC" w:rsidP="00A1381E">
      <w:pPr>
        <w:ind w:firstLine="708"/>
        <w:jc w:val="both"/>
        <w:rPr>
          <w:rFonts w:ascii="Times New Roman" w:hAnsi="Times New Roman"/>
          <w:sz w:val="28"/>
          <w:szCs w:val="28"/>
        </w:rPr>
      </w:pPr>
      <w:r w:rsidRPr="00A1381E">
        <w:rPr>
          <w:rFonts w:ascii="Times New Roman" w:hAnsi="Times New Roman"/>
          <w:sz w:val="28"/>
          <w:szCs w:val="28"/>
        </w:rPr>
        <w:t>Введение включает обоснование выбора темы и ее актуальность, цели, задачи и</w:t>
      </w:r>
      <w:r w:rsidR="00A1381E">
        <w:rPr>
          <w:rFonts w:ascii="Times New Roman" w:hAnsi="Times New Roman"/>
          <w:sz w:val="28"/>
          <w:szCs w:val="28"/>
        </w:rPr>
        <w:t xml:space="preserve"> </w:t>
      </w:r>
      <w:r w:rsidRPr="00A1381E">
        <w:rPr>
          <w:rFonts w:ascii="Times New Roman" w:hAnsi="Times New Roman"/>
          <w:sz w:val="28"/>
          <w:szCs w:val="28"/>
        </w:rPr>
        <w:t>методологию исследования, объект и предмет исследования, а также основные</w:t>
      </w:r>
      <w:r w:rsidR="00A1381E">
        <w:rPr>
          <w:rFonts w:ascii="Times New Roman" w:hAnsi="Times New Roman"/>
          <w:sz w:val="28"/>
          <w:szCs w:val="28"/>
        </w:rPr>
        <w:t xml:space="preserve"> </w:t>
      </w:r>
      <w:r w:rsidRPr="00A1381E">
        <w:rPr>
          <w:rFonts w:ascii="Times New Roman" w:hAnsi="Times New Roman"/>
          <w:sz w:val="28"/>
          <w:szCs w:val="28"/>
        </w:rPr>
        <w:t>гипотезы. Введение также должно содержать обоснование теоретической и</w:t>
      </w:r>
      <w:r w:rsidR="00A1381E">
        <w:rPr>
          <w:rFonts w:ascii="Times New Roman" w:hAnsi="Times New Roman"/>
          <w:sz w:val="28"/>
          <w:szCs w:val="28"/>
        </w:rPr>
        <w:t xml:space="preserve"> </w:t>
      </w:r>
      <w:r w:rsidRPr="00A1381E">
        <w:rPr>
          <w:rFonts w:ascii="Times New Roman" w:hAnsi="Times New Roman"/>
          <w:sz w:val="28"/>
          <w:szCs w:val="28"/>
        </w:rPr>
        <w:t>практической значимости полученных результатов и характеризовать структуру</w:t>
      </w:r>
      <w:r w:rsidR="00A1381E">
        <w:rPr>
          <w:rFonts w:ascii="Times New Roman" w:hAnsi="Times New Roman"/>
          <w:sz w:val="28"/>
          <w:szCs w:val="28"/>
        </w:rPr>
        <w:t xml:space="preserve"> </w:t>
      </w:r>
      <w:r w:rsidRPr="00A1381E">
        <w:rPr>
          <w:rFonts w:ascii="Times New Roman" w:hAnsi="Times New Roman"/>
          <w:sz w:val="28"/>
          <w:szCs w:val="28"/>
        </w:rPr>
        <w:t>работы.</w:t>
      </w:r>
    </w:p>
    <w:p w:rsidR="00223849" w:rsidRPr="00A1381E" w:rsidRDefault="00223849" w:rsidP="00223849">
      <w:pPr>
        <w:jc w:val="center"/>
        <w:rPr>
          <w:rFonts w:ascii="Times New Roman" w:hAnsi="Times New Roman"/>
          <w:sz w:val="28"/>
          <w:szCs w:val="28"/>
        </w:rPr>
      </w:pPr>
      <w:r w:rsidRPr="00CB68AC">
        <w:rPr>
          <w:rFonts w:ascii="Times New Roman" w:hAnsi="Times New Roman"/>
          <w:b/>
          <w:sz w:val="28"/>
          <w:szCs w:val="28"/>
        </w:rPr>
        <w:t>Основная часть магистерской диссертации</w:t>
      </w:r>
    </w:p>
    <w:p w:rsidR="00CB68AC" w:rsidRPr="00223849" w:rsidRDefault="00CB68AC" w:rsidP="00223849">
      <w:pPr>
        <w:ind w:firstLine="708"/>
        <w:jc w:val="both"/>
        <w:rPr>
          <w:rFonts w:ascii="Times New Roman" w:hAnsi="Times New Roman"/>
          <w:sz w:val="28"/>
          <w:szCs w:val="28"/>
        </w:rPr>
      </w:pPr>
      <w:r w:rsidRPr="00223849">
        <w:rPr>
          <w:rFonts w:ascii="Times New Roman" w:hAnsi="Times New Roman"/>
          <w:sz w:val="28"/>
          <w:szCs w:val="28"/>
        </w:rPr>
        <w:t>Основная часть магистерской диссертации должна состоять из глав, которые могут</w:t>
      </w:r>
      <w:r w:rsidR="00223849" w:rsidRPr="00223849">
        <w:rPr>
          <w:rFonts w:ascii="Times New Roman" w:hAnsi="Times New Roman"/>
          <w:sz w:val="28"/>
          <w:szCs w:val="28"/>
        </w:rPr>
        <w:t xml:space="preserve"> </w:t>
      </w:r>
      <w:r w:rsidRPr="00223849">
        <w:rPr>
          <w:rFonts w:ascii="Times New Roman" w:hAnsi="Times New Roman"/>
          <w:sz w:val="28"/>
          <w:szCs w:val="28"/>
        </w:rPr>
        <w:t xml:space="preserve">делиться на </w:t>
      </w:r>
      <w:proofErr w:type="spellStart"/>
      <w:r w:rsidRPr="00223849">
        <w:rPr>
          <w:rFonts w:ascii="Times New Roman" w:hAnsi="Times New Roman"/>
          <w:sz w:val="28"/>
          <w:szCs w:val="28"/>
        </w:rPr>
        <w:t>подглавы</w:t>
      </w:r>
      <w:proofErr w:type="spellEnd"/>
      <w:r w:rsidRPr="00223849">
        <w:rPr>
          <w:rFonts w:ascii="Times New Roman" w:hAnsi="Times New Roman"/>
          <w:sz w:val="28"/>
          <w:szCs w:val="28"/>
        </w:rPr>
        <w:t xml:space="preserve"> (параграфы), а </w:t>
      </w:r>
      <w:proofErr w:type="spellStart"/>
      <w:r w:rsidRPr="00223849">
        <w:rPr>
          <w:rFonts w:ascii="Times New Roman" w:hAnsi="Times New Roman"/>
          <w:sz w:val="28"/>
          <w:szCs w:val="28"/>
        </w:rPr>
        <w:t>подглавы</w:t>
      </w:r>
      <w:proofErr w:type="spellEnd"/>
      <w:r w:rsidRPr="00223849">
        <w:rPr>
          <w:rFonts w:ascii="Times New Roman" w:hAnsi="Times New Roman"/>
          <w:sz w:val="28"/>
          <w:szCs w:val="28"/>
        </w:rPr>
        <w:t>, в случае необходимости, — на</w:t>
      </w:r>
      <w:r w:rsidR="00223849" w:rsidRPr="00223849">
        <w:rPr>
          <w:rFonts w:ascii="Times New Roman" w:hAnsi="Times New Roman"/>
          <w:sz w:val="28"/>
          <w:szCs w:val="28"/>
        </w:rPr>
        <w:t xml:space="preserve"> </w:t>
      </w:r>
      <w:r w:rsidRPr="00223849">
        <w:rPr>
          <w:rFonts w:ascii="Times New Roman" w:hAnsi="Times New Roman"/>
          <w:sz w:val="28"/>
          <w:szCs w:val="28"/>
        </w:rPr>
        <w:t xml:space="preserve">пункты. Глава должна включать не менее двух </w:t>
      </w:r>
      <w:proofErr w:type="spellStart"/>
      <w:r w:rsidRPr="00223849">
        <w:rPr>
          <w:rFonts w:ascii="Times New Roman" w:hAnsi="Times New Roman"/>
          <w:sz w:val="28"/>
          <w:szCs w:val="28"/>
        </w:rPr>
        <w:t>подглав</w:t>
      </w:r>
      <w:proofErr w:type="spellEnd"/>
      <w:r w:rsidRPr="00223849">
        <w:rPr>
          <w:rFonts w:ascii="Times New Roman" w:hAnsi="Times New Roman"/>
          <w:sz w:val="28"/>
          <w:szCs w:val="28"/>
        </w:rPr>
        <w:t xml:space="preserve"> (параграфов). Каждая глава,</w:t>
      </w:r>
      <w:r w:rsidR="00223849" w:rsidRPr="00223849">
        <w:rPr>
          <w:rFonts w:ascii="Times New Roman" w:hAnsi="Times New Roman"/>
          <w:sz w:val="28"/>
          <w:szCs w:val="28"/>
        </w:rPr>
        <w:t xml:space="preserve"> </w:t>
      </w:r>
      <w:proofErr w:type="spellStart"/>
      <w:r w:rsidRPr="00223849">
        <w:rPr>
          <w:rFonts w:ascii="Times New Roman" w:hAnsi="Times New Roman"/>
          <w:sz w:val="28"/>
          <w:szCs w:val="28"/>
        </w:rPr>
        <w:t>подглава</w:t>
      </w:r>
      <w:proofErr w:type="spellEnd"/>
      <w:r w:rsidRPr="00223849">
        <w:rPr>
          <w:rFonts w:ascii="Times New Roman" w:hAnsi="Times New Roman"/>
          <w:sz w:val="28"/>
          <w:szCs w:val="28"/>
        </w:rPr>
        <w:t xml:space="preserve"> (параграф) и пункт должны иметь название, отражающее их содержание. Ни</w:t>
      </w:r>
      <w:r w:rsidR="00223849" w:rsidRPr="00223849">
        <w:rPr>
          <w:rFonts w:ascii="Times New Roman" w:hAnsi="Times New Roman"/>
          <w:sz w:val="28"/>
          <w:szCs w:val="28"/>
        </w:rPr>
        <w:t xml:space="preserve"> </w:t>
      </w:r>
      <w:r w:rsidRPr="00223849">
        <w:rPr>
          <w:rFonts w:ascii="Times New Roman" w:hAnsi="Times New Roman"/>
          <w:sz w:val="28"/>
          <w:szCs w:val="28"/>
        </w:rPr>
        <w:t>одна из глав не должна повторять название всей работы в целом.</w:t>
      </w:r>
      <w:r w:rsidR="00223849">
        <w:rPr>
          <w:rFonts w:ascii="Times New Roman" w:hAnsi="Times New Roman"/>
          <w:sz w:val="28"/>
          <w:szCs w:val="28"/>
        </w:rPr>
        <w:t xml:space="preserve"> </w:t>
      </w:r>
      <w:r w:rsidRPr="00223849">
        <w:rPr>
          <w:rFonts w:ascii="Times New Roman" w:hAnsi="Times New Roman"/>
          <w:sz w:val="28"/>
          <w:szCs w:val="28"/>
        </w:rPr>
        <w:t>Главы основной части работы включают обзор научной литературы по теме</w:t>
      </w:r>
      <w:r w:rsidR="00223849">
        <w:rPr>
          <w:rFonts w:ascii="Times New Roman" w:hAnsi="Times New Roman"/>
          <w:sz w:val="28"/>
          <w:szCs w:val="28"/>
        </w:rPr>
        <w:t xml:space="preserve"> </w:t>
      </w:r>
      <w:r w:rsidRPr="00223849">
        <w:rPr>
          <w:rFonts w:ascii="Times New Roman" w:hAnsi="Times New Roman"/>
          <w:sz w:val="28"/>
          <w:szCs w:val="28"/>
        </w:rPr>
        <w:t>исследования с обсуждением полученных результатов и вклада автора в изучение</w:t>
      </w:r>
      <w:r w:rsidR="00223849" w:rsidRPr="00223849">
        <w:rPr>
          <w:rFonts w:ascii="Times New Roman" w:hAnsi="Times New Roman"/>
          <w:sz w:val="28"/>
          <w:szCs w:val="28"/>
        </w:rPr>
        <w:t xml:space="preserve"> </w:t>
      </w:r>
      <w:r w:rsidRPr="00223849">
        <w:rPr>
          <w:rFonts w:ascii="Times New Roman" w:hAnsi="Times New Roman"/>
          <w:sz w:val="28"/>
          <w:szCs w:val="28"/>
        </w:rPr>
        <w:t>проблемы; обоснование выбора методов исследования; описание проведения</w:t>
      </w:r>
      <w:r w:rsidR="00223849" w:rsidRPr="00223849">
        <w:rPr>
          <w:rFonts w:ascii="Times New Roman" w:hAnsi="Times New Roman"/>
          <w:sz w:val="28"/>
          <w:szCs w:val="28"/>
        </w:rPr>
        <w:t xml:space="preserve"> </w:t>
      </w:r>
      <w:r w:rsidRPr="00223849">
        <w:rPr>
          <w:rFonts w:ascii="Times New Roman" w:hAnsi="Times New Roman"/>
          <w:sz w:val="28"/>
          <w:szCs w:val="28"/>
        </w:rPr>
        <w:t>аналитических и информационно-аналитических работ; изложение и анализ</w:t>
      </w:r>
      <w:r w:rsidR="00223849" w:rsidRPr="00223849">
        <w:rPr>
          <w:rFonts w:ascii="Times New Roman" w:hAnsi="Times New Roman"/>
          <w:sz w:val="28"/>
          <w:szCs w:val="28"/>
        </w:rPr>
        <w:t xml:space="preserve"> </w:t>
      </w:r>
      <w:r w:rsidRPr="00223849">
        <w:rPr>
          <w:rFonts w:ascii="Times New Roman" w:hAnsi="Times New Roman"/>
          <w:sz w:val="28"/>
          <w:szCs w:val="28"/>
        </w:rPr>
        <w:t>полученных результатов, их обсуждение; подробное рассмотрение и обобщение</w:t>
      </w:r>
      <w:r w:rsidR="00223849" w:rsidRPr="00223849">
        <w:rPr>
          <w:rFonts w:ascii="Times New Roman" w:hAnsi="Times New Roman"/>
          <w:sz w:val="28"/>
          <w:szCs w:val="28"/>
        </w:rPr>
        <w:t xml:space="preserve"> </w:t>
      </w:r>
      <w:r w:rsidRPr="00223849">
        <w:rPr>
          <w:rFonts w:ascii="Times New Roman" w:hAnsi="Times New Roman"/>
          <w:sz w:val="28"/>
          <w:szCs w:val="28"/>
        </w:rPr>
        <w:t>результатов исследования. Содержание глав должно точно соответствовать теме</w:t>
      </w:r>
      <w:r w:rsidR="00223849" w:rsidRPr="00223849">
        <w:rPr>
          <w:rFonts w:ascii="Times New Roman" w:hAnsi="Times New Roman"/>
          <w:sz w:val="28"/>
          <w:szCs w:val="28"/>
        </w:rPr>
        <w:t xml:space="preserve"> </w:t>
      </w:r>
      <w:r w:rsidRPr="00223849">
        <w:rPr>
          <w:rFonts w:ascii="Times New Roman" w:hAnsi="Times New Roman"/>
          <w:sz w:val="28"/>
          <w:szCs w:val="28"/>
        </w:rPr>
        <w:t>работы и полностью ее раскрывать.</w:t>
      </w:r>
    </w:p>
    <w:p w:rsidR="00223849" w:rsidRPr="00223849" w:rsidRDefault="00223849" w:rsidP="00CB68AC">
      <w:pPr>
        <w:spacing w:after="0" w:line="240" w:lineRule="auto"/>
        <w:jc w:val="center"/>
        <w:rPr>
          <w:rFonts w:ascii="Times New Roman" w:hAnsi="Times New Roman"/>
          <w:sz w:val="28"/>
          <w:szCs w:val="28"/>
        </w:rPr>
      </w:pPr>
      <w:r w:rsidRPr="00CB68AC">
        <w:rPr>
          <w:rFonts w:ascii="Times New Roman" w:hAnsi="Times New Roman"/>
          <w:b/>
          <w:sz w:val="28"/>
          <w:szCs w:val="28"/>
        </w:rPr>
        <w:t>Заключение</w:t>
      </w:r>
    </w:p>
    <w:p w:rsidR="00CB68AC" w:rsidRPr="00223849" w:rsidRDefault="00CB68AC" w:rsidP="00223849">
      <w:pPr>
        <w:spacing w:after="0" w:line="240" w:lineRule="auto"/>
        <w:jc w:val="both"/>
        <w:rPr>
          <w:rFonts w:ascii="Times New Roman" w:hAnsi="Times New Roman"/>
          <w:sz w:val="28"/>
          <w:szCs w:val="28"/>
        </w:rPr>
      </w:pPr>
      <w:r w:rsidRPr="00223849">
        <w:rPr>
          <w:rFonts w:ascii="Times New Roman" w:hAnsi="Times New Roman"/>
          <w:sz w:val="28"/>
          <w:szCs w:val="28"/>
        </w:rPr>
        <w:t>Заключение отражает результаты проведенного исследования в соответствии с</w:t>
      </w:r>
      <w:r w:rsidR="00223849" w:rsidRPr="00223849">
        <w:rPr>
          <w:rFonts w:ascii="Times New Roman" w:hAnsi="Times New Roman"/>
          <w:sz w:val="28"/>
          <w:szCs w:val="28"/>
        </w:rPr>
        <w:t xml:space="preserve"> </w:t>
      </w:r>
      <w:r w:rsidRPr="00223849">
        <w:rPr>
          <w:rFonts w:ascii="Times New Roman" w:hAnsi="Times New Roman"/>
          <w:sz w:val="28"/>
          <w:szCs w:val="28"/>
        </w:rPr>
        <w:t>поставленными задачами и практическую ценность полученных результатов.</w:t>
      </w:r>
    </w:p>
    <w:p w:rsidR="00223849" w:rsidRDefault="00223849" w:rsidP="00223849">
      <w:pPr>
        <w:spacing w:after="0" w:line="240" w:lineRule="auto"/>
        <w:jc w:val="center"/>
        <w:rPr>
          <w:rFonts w:ascii="Times New Roman" w:hAnsi="Times New Roman"/>
          <w:b/>
          <w:sz w:val="28"/>
          <w:szCs w:val="28"/>
        </w:rPr>
      </w:pPr>
    </w:p>
    <w:p w:rsidR="00223849" w:rsidRPr="00CB68AC" w:rsidRDefault="00223849" w:rsidP="00223849">
      <w:pPr>
        <w:spacing w:after="0" w:line="240" w:lineRule="auto"/>
        <w:jc w:val="center"/>
        <w:rPr>
          <w:rFonts w:ascii="Times New Roman" w:hAnsi="Times New Roman"/>
          <w:b/>
          <w:sz w:val="28"/>
          <w:szCs w:val="28"/>
        </w:rPr>
      </w:pPr>
      <w:r w:rsidRPr="00CB68AC">
        <w:rPr>
          <w:rFonts w:ascii="Times New Roman" w:hAnsi="Times New Roman"/>
          <w:b/>
          <w:sz w:val="28"/>
          <w:szCs w:val="28"/>
        </w:rPr>
        <w:t>Список использованной литературы</w:t>
      </w:r>
    </w:p>
    <w:p w:rsidR="00CB68AC" w:rsidRPr="00223849" w:rsidRDefault="00CB68AC" w:rsidP="00223849">
      <w:pPr>
        <w:spacing w:after="0" w:line="240" w:lineRule="auto"/>
        <w:jc w:val="both"/>
        <w:rPr>
          <w:rFonts w:ascii="Times New Roman" w:hAnsi="Times New Roman"/>
          <w:sz w:val="28"/>
          <w:szCs w:val="28"/>
        </w:rPr>
      </w:pPr>
      <w:r w:rsidRPr="00223849">
        <w:rPr>
          <w:rFonts w:ascii="Times New Roman" w:hAnsi="Times New Roman"/>
          <w:sz w:val="28"/>
          <w:szCs w:val="28"/>
        </w:rPr>
        <w:t>Список использованной литературы оформляется в соответствии с чикагским</w:t>
      </w:r>
      <w:r w:rsidR="00223849" w:rsidRPr="00223849">
        <w:rPr>
          <w:rFonts w:ascii="Times New Roman" w:hAnsi="Times New Roman"/>
          <w:sz w:val="28"/>
          <w:szCs w:val="28"/>
        </w:rPr>
        <w:t xml:space="preserve"> </w:t>
      </w:r>
      <w:r w:rsidRPr="00223849">
        <w:rPr>
          <w:rFonts w:ascii="Times New Roman" w:hAnsi="Times New Roman"/>
          <w:sz w:val="28"/>
          <w:szCs w:val="28"/>
        </w:rPr>
        <w:t>стандартом цитирования.</w:t>
      </w:r>
    </w:p>
    <w:p w:rsidR="00223849" w:rsidRPr="00CB68AC" w:rsidRDefault="00223849" w:rsidP="00223849">
      <w:pPr>
        <w:spacing w:after="0" w:line="240" w:lineRule="auto"/>
        <w:jc w:val="center"/>
        <w:rPr>
          <w:rFonts w:ascii="Times New Roman" w:hAnsi="Times New Roman"/>
          <w:b/>
          <w:sz w:val="28"/>
          <w:szCs w:val="28"/>
        </w:rPr>
      </w:pPr>
      <w:r>
        <w:rPr>
          <w:rFonts w:ascii="Times New Roman" w:hAnsi="Times New Roman"/>
          <w:b/>
          <w:sz w:val="28"/>
          <w:szCs w:val="28"/>
        </w:rPr>
        <w:t>Приложение</w:t>
      </w:r>
    </w:p>
    <w:p w:rsidR="00CB68AC" w:rsidRPr="00223849" w:rsidRDefault="00CB68AC" w:rsidP="00223849">
      <w:pPr>
        <w:spacing w:after="0" w:line="240" w:lineRule="auto"/>
        <w:jc w:val="both"/>
        <w:rPr>
          <w:rFonts w:ascii="Times New Roman" w:hAnsi="Times New Roman"/>
          <w:sz w:val="28"/>
          <w:szCs w:val="28"/>
        </w:rPr>
      </w:pPr>
      <w:r w:rsidRPr="00223849">
        <w:rPr>
          <w:rFonts w:ascii="Times New Roman" w:hAnsi="Times New Roman"/>
          <w:sz w:val="28"/>
          <w:szCs w:val="28"/>
        </w:rPr>
        <w:t>В приложения включаются материалы, имеющие справочное значение и не</w:t>
      </w:r>
      <w:r w:rsidR="00223849">
        <w:rPr>
          <w:rFonts w:ascii="Times New Roman" w:hAnsi="Times New Roman"/>
          <w:sz w:val="28"/>
          <w:szCs w:val="28"/>
        </w:rPr>
        <w:t xml:space="preserve"> </w:t>
      </w:r>
      <w:r w:rsidRPr="00223849">
        <w:rPr>
          <w:rFonts w:ascii="Times New Roman" w:hAnsi="Times New Roman"/>
          <w:sz w:val="28"/>
          <w:szCs w:val="28"/>
        </w:rPr>
        <w:t>являющиеся необходимыми для более полного освещения темы в основном тексте</w:t>
      </w:r>
      <w:r w:rsidR="00223849" w:rsidRPr="00223849">
        <w:rPr>
          <w:rFonts w:ascii="Times New Roman" w:hAnsi="Times New Roman"/>
          <w:sz w:val="28"/>
          <w:szCs w:val="28"/>
        </w:rPr>
        <w:t xml:space="preserve"> </w:t>
      </w:r>
      <w:r w:rsidRPr="00223849">
        <w:rPr>
          <w:rFonts w:ascii="Times New Roman" w:hAnsi="Times New Roman"/>
          <w:sz w:val="28"/>
          <w:szCs w:val="28"/>
        </w:rPr>
        <w:t>работы. В приложения могут включаться копии документов, выдержки из отчетных</w:t>
      </w:r>
      <w:r w:rsidR="00223849" w:rsidRPr="00223849">
        <w:rPr>
          <w:rFonts w:ascii="Times New Roman" w:hAnsi="Times New Roman"/>
          <w:sz w:val="28"/>
          <w:szCs w:val="28"/>
        </w:rPr>
        <w:t xml:space="preserve"> </w:t>
      </w:r>
      <w:r w:rsidRPr="00223849">
        <w:rPr>
          <w:rFonts w:ascii="Times New Roman" w:hAnsi="Times New Roman"/>
          <w:sz w:val="28"/>
          <w:szCs w:val="28"/>
        </w:rPr>
        <w:t>материалов, статистические данные, отдельные положения из инструкций и правил и</w:t>
      </w:r>
      <w:r w:rsidR="00223849" w:rsidRPr="00223849">
        <w:rPr>
          <w:rFonts w:ascii="Times New Roman" w:hAnsi="Times New Roman"/>
          <w:sz w:val="28"/>
          <w:szCs w:val="28"/>
        </w:rPr>
        <w:t xml:space="preserve"> </w:t>
      </w:r>
      <w:r w:rsidRPr="00223849">
        <w:rPr>
          <w:rFonts w:ascii="Times New Roman" w:hAnsi="Times New Roman"/>
          <w:sz w:val="28"/>
          <w:szCs w:val="28"/>
        </w:rPr>
        <w:t>т.д.</w:t>
      </w:r>
    </w:p>
    <w:p w:rsidR="007F094F" w:rsidRDefault="007F094F">
      <w:pPr>
        <w:spacing w:after="160" w:line="259" w:lineRule="auto"/>
        <w:rPr>
          <w:rFonts w:ascii="Times New Roman" w:hAnsi="Times New Roman"/>
          <w:b/>
          <w:sz w:val="28"/>
          <w:szCs w:val="28"/>
        </w:rPr>
      </w:pPr>
      <w:r>
        <w:rPr>
          <w:rFonts w:ascii="Times New Roman" w:hAnsi="Times New Roman"/>
          <w:b/>
          <w:sz w:val="28"/>
          <w:szCs w:val="28"/>
        </w:rPr>
        <w:br w:type="page"/>
      </w:r>
    </w:p>
    <w:p w:rsidR="000478D8" w:rsidRDefault="000478D8" w:rsidP="000478D8">
      <w:pPr>
        <w:spacing w:after="0" w:line="240" w:lineRule="auto"/>
        <w:jc w:val="center"/>
        <w:rPr>
          <w:rFonts w:ascii="Times New Roman" w:hAnsi="Times New Roman"/>
          <w:b/>
          <w:sz w:val="28"/>
          <w:szCs w:val="24"/>
        </w:rPr>
      </w:pPr>
      <w:r>
        <w:rPr>
          <w:rFonts w:ascii="Times New Roman" w:hAnsi="Times New Roman"/>
          <w:b/>
          <w:sz w:val="28"/>
          <w:szCs w:val="28"/>
        </w:rPr>
        <w:t xml:space="preserve">РАЗДЕЛ </w:t>
      </w:r>
      <w:r>
        <w:rPr>
          <w:rFonts w:ascii="Times New Roman" w:hAnsi="Times New Roman"/>
          <w:b/>
          <w:sz w:val="28"/>
          <w:szCs w:val="28"/>
        </w:rPr>
        <w:t>4</w:t>
      </w:r>
    </w:p>
    <w:p w:rsidR="000478D8" w:rsidRDefault="000478D8" w:rsidP="000478D8">
      <w:pPr>
        <w:widowControl w:val="0"/>
        <w:autoSpaceDE w:val="0"/>
        <w:autoSpaceDN w:val="0"/>
        <w:adjustRightInd w:val="0"/>
        <w:spacing w:after="0" w:line="340" w:lineRule="auto"/>
        <w:jc w:val="center"/>
        <w:rPr>
          <w:rFonts w:ascii="Times New Roman" w:hAnsi="Times New Roman"/>
          <w:b/>
          <w:sz w:val="28"/>
          <w:szCs w:val="24"/>
        </w:rPr>
      </w:pPr>
      <w:r>
        <w:rPr>
          <w:rFonts w:ascii="Times New Roman" w:hAnsi="Times New Roman"/>
          <w:b/>
          <w:sz w:val="28"/>
          <w:szCs w:val="24"/>
        </w:rPr>
        <w:t>Указания по выполнению разделов магистерской диссертации</w:t>
      </w:r>
    </w:p>
    <w:p w:rsidR="00F34D3A" w:rsidRDefault="00F34D3A" w:rsidP="00F34D3A">
      <w:pPr>
        <w:widowControl w:val="0"/>
        <w:autoSpaceDE w:val="0"/>
        <w:autoSpaceDN w:val="0"/>
        <w:adjustRightInd w:val="0"/>
        <w:spacing w:after="0" w:line="340" w:lineRule="auto"/>
        <w:jc w:val="center"/>
        <w:rPr>
          <w:rFonts w:ascii="Times New Roman" w:hAnsi="Times New Roman"/>
          <w:b/>
          <w:sz w:val="28"/>
          <w:szCs w:val="24"/>
        </w:rPr>
      </w:pPr>
    </w:p>
    <w:p w:rsidR="00F34D3A" w:rsidRPr="00F34D3A" w:rsidRDefault="00F34D3A" w:rsidP="00F34D3A">
      <w:pPr>
        <w:widowControl w:val="0"/>
        <w:autoSpaceDE w:val="0"/>
        <w:autoSpaceDN w:val="0"/>
        <w:adjustRightInd w:val="0"/>
        <w:spacing w:after="0" w:line="340" w:lineRule="auto"/>
        <w:jc w:val="center"/>
        <w:rPr>
          <w:rFonts w:ascii="Times New Roman" w:hAnsi="Times New Roman"/>
          <w:b/>
          <w:sz w:val="28"/>
          <w:szCs w:val="24"/>
        </w:rPr>
      </w:pPr>
      <w:r w:rsidRPr="00F34D3A">
        <w:rPr>
          <w:rFonts w:ascii="Times New Roman" w:hAnsi="Times New Roman"/>
          <w:b/>
          <w:sz w:val="28"/>
          <w:szCs w:val="24"/>
        </w:rPr>
        <w:t>Объект исследования</w:t>
      </w:r>
    </w:p>
    <w:p w:rsidR="007F094F" w:rsidRDefault="00F34D3A" w:rsidP="007F094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Первое, на что обращает внимание учёный, – это объект исследования. Собственно, само исследования проводится с целью получить добавочное научное знание об объекте. Объект исследования и объект реальности не одно и то же, хотя идеальным объектам, которыми оперирует мышление, могут соответствовать реальные объекты. А могут и не соответствовать. Переходя от реального объекта к объекту исследования, магистрант должен понимать идеальный характер последнего. Другой распространённой ошибкой магистрантов является выбор в качестве объекта исследования единичной реальности.</w:t>
      </w:r>
    </w:p>
    <w:p w:rsidR="002A539C" w:rsidRDefault="00F34D3A" w:rsidP="002A539C">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Объект исследования должен быть известен научному сообществу и встроен в более широкий контекст исследований по определённой научной специальности. </w:t>
      </w:r>
    </w:p>
    <w:p w:rsidR="002A539C" w:rsidRDefault="00F34D3A" w:rsidP="002A539C">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Что делает реальный объект объектом научного исследования? </w:t>
      </w:r>
    </w:p>
    <w:p w:rsidR="002A539C" w:rsidRDefault="00F34D3A" w:rsidP="002A539C">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Наличие исследовательской проблемы. </w:t>
      </w:r>
    </w:p>
    <w:p w:rsidR="002A539C" w:rsidRDefault="002A539C" w:rsidP="002A539C">
      <w:pPr>
        <w:widowControl w:val="0"/>
        <w:autoSpaceDE w:val="0"/>
        <w:autoSpaceDN w:val="0"/>
        <w:adjustRightInd w:val="0"/>
        <w:spacing w:after="0" w:line="340" w:lineRule="auto"/>
        <w:jc w:val="center"/>
        <w:rPr>
          <w:rFonts w:ascii="Times New Roman" w:hAnsi="Times New Roman"/>
          <w:b/>
          <w:sz w:val="28"/>
          <w:szCs w:val="24"/>
        </w:rPr>
      </w:pPr>
    </w:p>
    <w:p w:rsidR="002A539C" w:rsidRPr="002A539C" w:rsidRDefault="002A539C" w:rsidP="002A539C">
      <w:pPr>
        <w:widowControl w:val="0"/>
        <w:autoSpaceDE w:val="0"/>
        <w:autoSpaceDN w:val="0"/>
        <w:adjustRightInd w:val="0"/>
        <w:spacing w:after="0" w:line="340" w:lineRule="auto"/>
        <w:jc w:val="center"/>
        <w:rPr>
          <w:rFonts w:ascii="Times New Roman" w:hAnsi="Times New Roman"/>
          <w:b/>
          <w:sz w:val="28"/>
          <w:szCs w:val="24"/>
        </w:rPr>
      </w:pPr>
      <w:r w:rsidRPr="002A539C">
        <w:rPr>
          <w:rFonts w:ascii="Times New Roman" w:hAnsi="Times New Roman"/>
          <w:b/>
          <w:sz w:val="28"/>
          <w:szCs w:val="24"/>
        </w:rPr>
        <w:t>И</w:t>
      </w:r>
      <w:r w:rsidRPr="002A539C">
        <w:rPr>
          <w:rFonts w:ascii="Times New Roman" w:hAnsi="Times New Roman"/>
          <w:b/>
          <w:sz w:val="28"/>
          <w:szCs w:val="24"/>
        </w:rPr>
        <w:t>сследовательск</w:t>
      </w:r>
      <w:r w:rsidRPr="002A539C">
        <w:rPr>
          <w:rFonts w:ascii="Times New Roman" w:hAnsi="Times New Roman"/>
          <w:b/>
          <w:sz w:val="28"/>
          <w:szCs w:val="24"/>
        </w:rPr>
        <w:t xml:space="preserve">ая </w:t>
      </w:r>
      <w:r>
        <w:rPr>
          <w:rFonts w:ascii="Times New Roman" w:hAnsi="Times New Roman"/>
          <w:b/>
          <w:sz w:val="28"/>
          <w:szCs w:val="24"/>
        </w:rPr>
        <w:t xml:space="preserve">(научной) </w:t>
      </w:r>
      <w:r w:rsidRPr="002A539C">
        <w:rPr>
          <w:rFonts w:ascii="Times New Roman" w:hAnsi="Times New Roman"/>
          <w:b/>
          <w:sz w:val="28"/>
          <w:szCs w:val="24"/>
        </w:rPr>
        <w:t>проблем</w:t>
      </w:r>
      <w:r w:rsidRPr="002A539C">
        <w:rPr>
          <w:rFonts w:ascii="Times New Roman" w:hAnsi="Times New Roman"/>
          <w:b/>
          <w:sz w:val="28"/>
          <w:szCs w:val="24"/>
        </w:rPr>
        <w:t>а</w:t>
      </w:r>
    </w:p>
    <w:p w:rsidR="007F094F" w:rsidRDefault="00F34D3A" w:rsidP="002A539C">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Характерное отличие проблемы от задачи состоит в том, что для решения задачи уже имеется необходимая теоретическая база, а решения проблемы требует разработки новой научной теории.</w:t>
      </w:r>
    </w:p>
    <w:p w:rsidR="002A539C" w:rsidRDefault="00F34D3A" w:rsidP="002A539C">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В основе научной проблемы всегда лежит противоречие. Под противоречием, создающим проблемную ситуацию в науке, следует понимать не формально-логическое противоречие, а несоответствие вновь полученным фактам, открытым в результате научных опытов или наблюдений, имеющихся методов объяснения (для экспериментальных наук), либо конкуренцию существующих и выдвигаемых теоретических обоснований наличествующих знаний (для абстрактных наук). Отличие научного противоречия от формально-логического состоит в том, что первое требует разрешения методами науки, а второе устраняется после выявления нарушений правил рассуждения.</w:t>
      </w:r>
    </w:p>
    <w:p w:rsidR="00F34D3A" w:rsidRPr="00F34D3A" w:rsidRDefault="00F34D3A" w:rsidP="002A539C">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В основе любой научной проблемы лежит противоречие, но не каждое противоречие порождает научную проблему. Для этого обозначившееся противоречие должно вызвать научный интерес. Не всё в мире заслуживает научного внимания. Значительная часть действительности описывается обыденным, художественным и даже богословским языком. Наблюдаемые противоречия могут быть просто неразрешимыми научными методами. По крайней мере, на сегодняшний день. Научная проблема зарождается там, где возникает непреодолимое препятствие производительной человеческой деятельности или образуется тупик научных изысканий.</w:t>
      </w:r>
    </w:p>
    <w:p w:rsidR="00F34D3A" w:rsidRPr="00F34D3A" w:rsidRDefault="00F34D3A" w:rsidP="00E52DD8">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Если выражать мысли кратко, то проблема – это осознание нашего теоретического незнания, то есть это такая ситуация в научном исследовательском процессе, когда ни одна из имеющихся теорий не описывает предлежащую реальность однозначным и непротиворечивым образом. Проблема являет актуальный для науки вопрос, вызванный противоречивой ситуацией, ответить на который в рамках имеющейся совокупности знаний не представляется возможным.</w:t>
      </w:r>
    </w:p>
    <w:p w:rsidR="00E52DD8" w:rsidRDefault="00E52DD8" w:rsidP="00E52DD8">
      <w:pPr>
        <w:widowControl w:val="0"/>
        <w:autoSpaceDE w:val="0"/>
        <w:autoSpaceDN w:val="0"/>
        <w:adjustRightInd w:val="0"/>
        <w:spacing w:after="0" w:line="340" w:lineRule="auto"/>
        <w:jc w:val="center"/>
        <w:rPr>
          <w:rFonts w:ascii="Times New Roman" w:hAnsi="Times New Roman"/>
          <w:b/>
          <w:sz w:val="28"/>
          <w:szCs w:val="24"/>
        </w:rPr>
      </w:pPr>
    </w:p>
    <w:p w:rsidR="00F34D3A" w:rsidRPr="00E52DD8" w:rsidRDefault="00F34D3A" w:rsidP="00E52DD8">
      <w:pPr>
        <w:widowControl w:val="0"/>
        <w:autoSpaceDE w:val="0"/>
        <w:autoSpaceDN w:val="0"/>
        <w:adjustRightInd w:val="0"/>
        <w:spacing w:after="0" w:line="340" w:lineRule="auto"/>
        <w:jc w:val="center"/>
        <w:rPr>
          <w:rFonts w:ascii="Times New Roman" w:hAnsi="Times New Roman"/>
          <w:b/>
          <w:sz w:val="28"/>
          <w:szCs w:val="24"/>
        </w:rPr>
      </w:pPr>
      <w:r w:rsidRPr="00E52DD8">
        <w:rPr>
          <w:rFonts w:ascii="Times New Roman" w:hAnsi="Times New Roman"/>
          <w:b/>
          <w:sz w:val="28"/>
          <w:szCs w:val="24"/>
        </w:rPr>
        <w:t>Решение научной проблемы</w:t>
      </w:r>
    </w:p>
    <w:p w:rsidR="00F34D3A" w:rsidRPr="00F34D3A" w:rsidRDefault="00E52DD8" w:rsidP="00E52DD8">
      <w:pPr>
        <w:widowControl w:val="0"/>
        <w:autoSpaceDE w:val="0"/>
        <w:autoSpaceDN w:val="0"/>
        <w:adjustRightInd w:val="0"/>
        <w:spacing w:after="0" w:line="340" w:lineRule="auto"/>
        <w:ind w:firstLine="708"/>
        <w:jc w:val="both"/>
        <w:rPr>
          <w:rFonts w:ascii="Times New Roman" w:hAnsi="Times New Roman"/>
          <w:sz w:val="28"/>
          <w:szCs w:val="24"/>
        </w:rPr>
      </w:pPr>
      <w:r>
        <w:rPr>
          <w:rFonts w:ascii="Times New Roman" w:hAnsi="Times New Roman"/>
          <w:sz w:val="28"/>
          <w:szCs w:val="24"/>
        </w:rPr>
        <w:t>Р</w:t>
      </w:r>
      <w:r w:rsidR="00F34D3A" w:rsidRPr="00F34D3A">
        <w:rPr>
          <w:rFonts w:ascii="Times New Roman" w:hAnsi="Times New Roman"/>
          <w:sz w:val="28"/>
          <w:szCs w:val="24"/>
        </w:rPr>
        <w:t>ешение научной проблемы – это всегда прирост теоретического знания, оно требует высокой научной квалификации и относится скорее к соискателям степени доктора наук, нежели магистра. Решение научной проблемы подразумевает последовательное выполнение целого комплекса задач, в том числе и той, которая вызвана основным проблемным вопросом, требующим выработки совершенного нового теоретического знания. Остальные задачи</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решаются в рамках уже имеющейся методологии. В зависимости от характера решения научной проблемы определяется квалификация проделанной исследовательской работы.</w:t>
      </w:r>
    </w:p>
    <w:p w:rsidR="00CB378F"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Следовательно, вполне логичным является предоставить полное решение научной проблемы будущим докторам наук, а будущим кандидатам и магистрам сосредоточиться на выполнении научной задачи. Научную задачу от научной проблемы отличает наличие известного метода решения подобных задач, то есть нет необходимости разрабатывать теорию, достаточно выбрать и адаптировать имеющуюся к новому предмету. Решение научных задач обычно сопутствует решению научной проблемы в целом. В частности, результатом решения этих задач могут быть выявленные условия, требования, подходы, основания, последовательность решения основного вопроса проблемы.</w:t>
      </w:r>
    </w:p>
    <w:p w:rsidR="00CB378F"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В этой связи становится важным участие магистранта в коллективном научном творчестве. Например, в деятельности научной школы. В данном случае нет необходимости самостоятельно ставить и формулировать научную проблему, достаточно принять участие в решении уже имеющейся в конкретной научной школе.</w:t>
      </w:r>
      <w:r w:rsidR="00CB378F">
        <w:rPr>
          <w:rFonts w:ascii="Times New Roman" w:hAnsi="Times New Roman"/>
          <w:sz w:val="28"/>
          <w:szCs w:val="24"/>
        </w:rPr>
        <w:t xml:space="preserve"> </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Магистрант, таким образом, участвует одновременно в исследовательском и учебном процессах, перенимает опыт у состоявшихся учёных.</w:t>
      </w:r>
    </w:p>
    <w:p w:rsidR="00CB378F"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После всего сказанного выше о научных противоречии и проблеме имеет смысл вновь вернуться к объекту исследования и отметить, что реальный объект становится объектом исследования через выявление в нём противоречивой ситуации при научном проецировании.</w:t>
      </w:r>
      <w:r w:rsidR="00CB378F">
        <w:rPr>
          <w:rFonts w:ascii="Times New Roman" w:hAnsi="Times New Roman"/>
          <w:sz w:val="28"/>
          <w:szCs w:val="24"/>
        </w:rPr>
        <w:t xml:space="preserve"> </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При научном рассмотрении реальный объект порождает противоречие в теории, и вокруг этого противоречия, но уже на абстрагированном объекте исследования, выстраивается научна задача исследования. Нужно помнить, что один и тот же реальный объект может быть объектом исследования различных наук.</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Частой ошибкой является заведомо широкий охват объекта. В результате получается, что многие стороны слишком обширного объекта оказываются никак не отражёнными в исследовании. Следует помнить, что в науке объект исследования – это то, что порождает проблемную ситуацию. Следовательно, надо брать такой объект, на который окажет существенное влияние решение поставленной проблемы. Хорошо использовать правило: один объект – одна проблема. То есть в сформулированном нами объекте исследования присутствует одна проблемная ситуация. Для другой проблемной ситуации, имеющей отношение к тому же самому реальному объекту, формулируется другой объект исследования.</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Подводя итог вышесказанному, можно определить объект исследования как систему закономерностей, связей, отношений, процессов, представляющую в научном сознании реальный объект и порождающую проблемную ситуацию.</w:t>
      </w:r>
    </w:p>
    <w:p w:rsid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На разрешение, полное или частичное в зависимости от уровня диссертации, этой проблемной ситуации и направлен предмет исследования. Собственно, предмет исследования – это то, на что направлен наш исследовательский интерес, то прибавочное научное знание, которое мы хотим получить об объекте. Поэтому предмет исследования всегда находится в рамках объекта исследования, это его аспект, сторона или часть. Окончательно конкретизируют предмет исследования границы исследования. Границы исследования устанавливает сам исследователь, руководствуясь логикой исследования. Границы могут пролегать во времени (исследуемый период), в пространстве (географические или национальные пределы, научная школа, автор или группа исследуемых авторов и т. д.), искусственно, но обоснованно предлагаться самим исследователем.</w:t>
      </w:r>
      <w:r w:rsidR="00CB378F">
        <w:rPr>
          <w:rFonts w:ascii="Times New Roman" w:hAnsi="Times New Roman"/>
          <w:sz w:val="28"/>
          <w:szCs w:val="24"/>
        </w:rPr>
        <w:t xml:space="preserve"> </w:t>
      </w:r>
      <w:r w:rsidRPr="00F34D3A">
        <w:rPr>
          <w:rFonts w:ascii="Times New Roman" w:hAnsi="Times New Roman"/>
          <w:sz w:val="28"/>
          <w:szCs w:val="24"/>
        </w:rPr>
        <w:t>Границы исследования должны выделять область исследования необходимую и достаточную для достижения цели работы.</w:t>
      </w:r>
      <w:r w:rsidR="00CB378F">
        <w:rPr>
          <w:rFonts w:ascii="Times New Roman" w:hAnsi="Times New Roman"/>
          <w:sz w:val="28"/>
          <w:szCs w:val="24"/>
        </w:rPr>
        <w:t xml:space="preserve"> </w:t>
      </w:r>
      <w:r w:rsidRPr="00F34D3A">
        <w:rPr>
          <w:rFonts w:ascii="Times New Roman" w:hAnsi="Times New Roman"/>
          <w:sz w:val="28"/>
          <w:szCs w:val="24"/>
        </w:rPr>
        <w:t>Избранные магистрантом объект, предмет и проблема исследования определяют актуальность темы предстоящей работы.</w:t>
      </w:r>
    </w:p>
    <w:p w:rsidR="00CB378F" w:rsidRPr="00F34D3A" w:rsidRDefault="00CB378F" w:rsidP="00F34D3A">
      <w:pPr>
        <w:widowControl w:val="0"/>
        <w:autoSpaceDE w:val="0"/>
        <w:autoSpaceDN w:val="0"/>
        <w:adjustRightInd w:val="0"/>
        <w:spacing w:after="0" w:line="340" w:lineRule="auto"/>
        <w:jc w:val="both"/>
        <w:rPr>
          <w:rFonts w:ascii="Times New Roman" w:hAnsi="Times New Roman"/>
          <w:sz w:val="28"/>
          <w:szCs w:val="24"/>
        </w:rPr>
      </w:pPr>
    </w:p>
    <w:p w:rsidR="00F34D3A" w:rsidRPr="00CB378F" w:rsidRDefault="00F34D3A" w:rsidP="00CB378F">
      <w:pPr>
        <w:widowControl w:val="0"/>
        <w:autoSpaceDE w:val="0"/>
        <w:autoSpaceDN w:val="0"/>
        <w:adjustRightInd w:val="0"/>
        <w:spacing w:after="0" w:line="340" w:lineRule="auto"/>
        <w:jc w:val="center"/>
        <w:rPr>
          <w:rFonts w:ascii="Times New Roman" w:hAnsi="Times New Roman"/>
          <w:b/>
          <w:sz w:val="28"/>
          <w:szCs w:val="24"/>
        </w:rPr>
      </w:pPr>
      <w:r w:rsidRPr="00CB378F">
        <w:rPr>
          <w:rFonts w:ascii="Times New Roman" w:hAnsi="Times New Roman"/>
          <w:b/>
          <w:sz w:val="28"/>
          <w:szCs w:val="24"/>
        </w:rPr>
        <w:t>Актуальность</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Актуальность не относится к аппарату научного исследования, но именно она обосновывает право на существование предстоящего исследования. Тема должна быть актуальна именно с научной точки зрения, а не отвечать только запросам личного любопытства исследователя. Поэтому необходимо убедительно показать научную и практическую значимость решения проблемы исследования, обосновать, что в ходе научного поиска встала задача, без решения которой невозможно приступать к решению других научных задач и проблем. Читателям вашего исследования должно стать очевидным, что вы ликвидировали серьезную лакуну в научном поле изучаемой вами научной отрасли. Тема исследования не должна «повиснуть в воздухе», то есть, необходимо показать знание проблемной области, указать на уже решённые задачи и обозначить среди них место выбранной для диссертации. Нечёткое представление о том, что уже сделано и что ещё предстоит сделать приводит к распространённой ошибке, когда вместо конкретной темы исследования обосновывается целое научное направление, к которому принадлежит тема. По окончании диссертационной работы первоначальная актуальность темы восполняется актуальностью самого проведенного исследования. В актуальности важно также показать, что данное исследование осуществляется впервые. И вместе с тем существенно, чтобы новизной не подменялась научная обоснованность необходимости проведения работы. Суть актуальности темы составляет предмет исследования, а именно то новое знание об объекте и методе, которое будет получено в ходе научной работы. </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До сих пор ничего не было сказано о самой теме исследования.</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Это было сделано по той причине, что как раз тема объединяет в себе объект, предмет, проблему и актуальность исследования. Очень часто тема выражает предмет исследования и даже может совпадать с ним, а объект исследования обозначается ключевой фразой формулировки темы.</w:t>
      </w:r>
    </w:p>
    <w:p w:rsidR="00CB378F" w:rsidRDefault="00CB378F" w:rsidP="00CB378F">
      <w:pPr>
        <w:widowControl w:val="0"/>
        <w:autoSpaceDE w:val="0"/>
        <w:autoSpaceDN w:val="0"/>
        <w:adjustRightInd w:val="0"/>
        <w:spacing w:after="0" w:line="340" w:lineRule="auto"/>
        <w:jc w:val="center"/>
        <w:rPr>
          <w:rFonts w:ascii="Times New Roman" w:hAnsi="Times New Roman"/>
          <w:b/>
          <w:sz w:val="28"/>
          <w:szCs w:val="24"/>
        </w:rPr>
      </w:pPr>
    </w:p>
    <w:p w:rsidR="00F34D3A" w:rsidRPr="00CB378F" w:rsidRDefault="00F34D3A" w:rsidP="00CB378F">
      <w:pPr>
        <w:widowControl w:val="0"/>
        <w:autoSpaceDE w:val="0"/>
        <w:autoSpaceDN w:val="0"/>
        <w:adjustRightInd w:val="0"/>
        <w:spacing w:after="0" w:line="340" w:lineRule="auto"/>
        <w:jc w:val="center"/>
        <w:rPr>
          <w:rFonts w:ascii="Times New Roman" w:hAnsi="Times New Roman"/>
          <w:b/>
          <w:sz w:val="28"/>
          <w:szCs w:val="24"/>
        </w:rPr>
      </w:pPr>
      <w:r w:rsidRPr="00CB378F">
        <w:rPr>
          <w:rFonts w:ascii="Times New Roman" w:hAnsi="Times New Roman"/>
          <w:b/>
          <w:sz w:val="28"/>
          <w:szCs w:val="24"/>
        </w:rPr>
        <w:t>Цель исследования</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Цель исследования – это предвосхищенный результат диссертационной работы. Цель может состоять в выявлении новых закономерностей, связей объекта, а также методических рекомендаций по разработке проблемы исследования. Цель ставится на уже выбранных объекте и предмете, чтобы избежать смещения в область другого научного направления или даже другой науки. Ошибкой является подмена научной цели практической, тогда в формулировке цели появляются такие слова как «оптимизировать» или «усовершенствовать». Практические цели диссертации могут являться лишь следствием научной цели, которую характеризуют императивы «разработать», «обосновать», «выявить». Иными словами, мы должны получить новый научный продукт.</w:t>
      </w:r>
    </w:p>
    <w:p w:rsidR="00F34D3A" w:rsidRPr="00CB378F" w:rsidRDefault="00F34D3A" w:rsidP="00CB378F">
      <w:pPr>
        <w:widowControl w:val="0"/>
        <w:autoSpaceDE w:val="0"/>
        <w:autoSpaceDN w:val="0"/>
        <w:adjustRightInd w:val="0"/>
        <w:spacing w:after="0" w:line="340" w:lineRule="auto"/>
        <w:jc w:val="center"/>
        <w:rPr>
          <w:rFonts w:ascii="Times New Roman" w:hAnsi="Times New Roman"/>
          <w:b/>
          <w:sz w:val="28"/>
          <w:szCs w:val="24"/>
        </w:rPr>
      </w:pPr>
      <w:r w:rsidRPr="00CB378F">
        <w:rPr>
          <w:rFonts w:ascii="Times New Roman" w:hAnsi="Times New Roman"/>
          <w:b/>
          <w:sz w:val="28"/>
          <w:szCs w:val="24"/>
        </w:rPr>
        <w:t>Гипотеза</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Следующим элементов научного аппарата является гипотеза. Гипотеза в исследовании должна быть всегда, даже если она не оформляется в виде конкретного текста. Без гипотезы невозможен никакой научный поиск, её отсутствие означает, что мы просто не знаем, в каком направлении начинать движение. Гипотеза в науке – это предположение, предварительное условное объяснение некоторого явления. Гипотеза исследования есть предполагаемый способ решения проблемы исследования. Гипотеза исследования обычно начинается с рабочей гипотезы, то есть предположения относительно одного из вопросов исследования, на которые необходимо дать ответ для решения проблемы исследования. По мере исполнения диссертации рабочая гипотеза развивается в более формальную гипотезу исследования. В противном случае гипотеза перестаёт существовать, и строится новая гипотеза. </w:t>
      </w:r>
    </w:p>
    <w:p w:rsidR="00CB378F" w:rsidRDefault="00CB378F" w:rsidP="00CB378F">
      <w:pPr>
        <w:widowControl w:val="0"/>
        <w:autoSpaceDE w:val="0"/>
        <w:autoSpaceDN w:val="0"/>
        <w:adjustRightInd w:val="0"/>
        <w:spacing w:after="0" w:line="340" w:lineRule="auto"/>
        <w:jc w:val="center"/>
        <w:rPr>
          <w:rFonts w:ascii="Times New Roman" w:hAnsi="Times New Roman"/>
          <w:b/>
          <w:sz w:val="28"/>
          <w:szCs w:val="24"/>
        </w:rPr>
      </w:pPr>
    </w:p>
    <w:p w:rsidR="00F34D3A" w:rsidRPr="00CB378F" w:rsidRDefault="00F34D3A" w:rsidP="00CB378F">
      <w:pPr>
        <w:widowControl w:val="0"/>
        <w:autoSpaceDE w:val="0"/>
        <w:autoSpaceDN w:val="0"/>
        <w:adjustRightInd w:val="0"/>
        <w:spacing w:after="0" w:line="340" w:lineRule="auto"/>
        <w:jc w:val="center"/>
        <w:rPr>
          <w:rFonts w:ascii="Times New Roman" w:hAnsi="Times New Roman"/>
          <w:b/>
          <w:sz w:val="28"/>
          <w:szCs w:val="24"/>
        </w:rPr>
      </w:pPr>
      <w:r w:rsidRPr="00CB378F">
        <w:rPr>
          <w:rFonts w:ascii="Times New Roman" w:hAnsi="Times New Roman"/>
          <w:b/>
          <w:sz w:val="28"/>
          <w:szCs w:val="24"/>
        </w:rPr>
        <w:t>Задачи исследования</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Поскольку цель диссертационного исследования достаточно сложная, то для её достижения определяются задачи исследования.</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Задачи исследования – это этапы достижения цели, конкретные задания, решению которых посвящаются соответствующие главы или параграфы диссертации.</w:t>
      </w:r>
    </w:p>
    <w:p w:rsidR="00CB378F" w:rsidRDefault="00CB378F" w:rsidP="00CB378F">
      <w:pPr>
        <w:widowControl w:val="0"/>
        <w:autoSpaceDE w:val="0"/>
        <w:autoSpaceDN w:val="0"/>
        <w:adjustRightInd w:val="0"/>
        <w:spacing w:after="0" w:line="340" w:lineRule="auto"/>
        <w:jc w:val="center"/>
        <w:rPr>
          <w:rFonts w:ascii="Times New Roman" w:hAnsi="Times New Roman"/>
          <w:b/>
          <w:sz w:val="28"/>
          <w:szCs w:val="24"/>
        </w:rPr>
      </w:pPr>
    </w:p>
    <w:p w:rsidR="00F34D3A" w:rsidRPr="00CB378F" w:rsidRDefault="00F34D3A" w:rsidP="00CB378F">
      <w:pPr>
        <w:widowControl w:val="0"/>
        <w:autoSpaceDE w:val="0"/>
        <w:autoSpaceDN w:val="0"/>
        <w:adjustRightInd w:val="0"/>
        <w:spacing w:after="0" w:line="340" w:lineRule="auto"/>
        <w:jc w:val="center"/>
        <w:rPr>
          <w:rFonts w:ascii="Times New Roman" w:hAnsi="Times New Roman"/>
          <w:b/>
          <w:sz w:val="28"/>
          <w:szCs w:val="24"/>
        </w:rPr>
      </w:pPr>
      <w:r w:rsidRPr="00CB378F">
        <w:rPr>
          <w:rFonts w:ascii="Times New Roman" w:hAnsi="Times New Roman"/>
          <w:b/>
          <w:sz w:val="28"/>
          <w:szCs w:val="24"/>
        </w:rPr>
        <w:t>Источники исследования</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Источники исследования, или </w:t>
      </w:r>
      <w:proofErr w:type="spellStart"/>
      <w:r w:rsidRPr="00F34D3A">
        <w:rPr>
          <w:rFonts w:ascii="Times New Roman" w:hAnsi="Times New Roman"/>
          <w:sz w:val="28"/>
          <w:szCs w:val="24"/>
        </w:rPr>
        <w:t>источниковая</w:t>
      </w:r>
      <w:proofErr w:type="spellEnd"/>
      <w:r w:rsidRPr="00F34D3A">
        <w:rPr>
          <w:rFonts w:ascii="Times New Roman" w:hAnsi="Times New Roman"/>
          <w:sz w:val="28"/>
          <w:szCs w:val="24"/>
        </w:rPr>
        <w:t xml:space="preserve"> база исследования, является важнейшим показателем полноты и глубины диссертационного исследования. Источники исследования – это первоисточники, составляющие </w:t>
      </w:r>
      <w:proofErr w:type="spellStart"/>
      <w:r w:rsidRPr="00F34D3A">
        <w:rPr>
          <w:rFonts w:ascii="Times New Roman" w:hAnsi="Times New Roman"/>
          <w:sz w:val="28"/>
          <w:szCs w:val="24"/>
        </w:rPr>
        <w:t>фактологический</w:t>
      </w:r>
      <w:proofErr w:type="spellEnd"/>
      <w:r w:rsidRPr="00F34D3A">
        <w:rPr>
          <w:rFonts w:ascii="Times New Roman" w:hAnsi="Times New Roman"/>
          <w:sz w:val="28"/>
          <w:szCs w:val="24"/>
        </w:rPr>
        <w:t xml:space="preserve"> базис диссертации, на котором строится основная аргументация работы. Источники должны использоваться преимущественно новым образом, а доказательства не должны заимствоваться у других авторов. Подбор источников исследования для каждой диссертационной работы определяется указанными выше элементами научного аппарата.</w:t>
      </w:r>
    </w:p>
    <w:p w:rsidR="00CB378F" w:rsidRDefault="00CB378F" w:rsidP="00CB378F">
      <w:pPr>
        <w:widowControl w:val="0"/>
        <w:autoSpaceDE w:val="0"/>
        <w:autoSpaceDN w:val="0"/>
        <w:adjustRightInd w:val="0"/>
        <w:spacing w:after="0" w:line="340" w:lineRule="auto"/>
        <w:jc w:val="center"/>
        <w:rPr>
          <w:rFonts w:ascii="Times New Roman" w:hAnsi="Times New Roman"/>
          <w:b/>
          <w:sz w:val="28"/>
          <w:szCs w:val="24"/>
        </w:rPr>
      </w:pPr>
    </w:p>
    <w:p w:rsidR="00F34D3A" w:rsidRPr="00CB378F" w:rsidRDefault="00F34D3A" w:rsidP="00CB378F">
      <w:pPr>
        <w:widowControl w:val="0"/>
        <w:autoSpaceDE w:val="0"/>
        <w:autoSpaceDN w:val="0"/>
        <w:adjustRightInd w:val="0"/>
        <w:spacing w:after="0" w:line="340" w:lineRule="auto"/>
        <w:jc w:val="center"/>
        <w:rPr>
          <w:rFonts w:ascii="Times New Roman" w:hAnsi="Times New Roman"/>
          <w:b/>
          <w:sz w:val="28"/>
          <w:szCs w:val="24"/>
        </w:rPr>
      </w:pPr>
      <w:r w:rsidRPr="00CB378F">
        <w:rPr>
          <w:rFonts w:ascii="Times New Roman" w:hAnsi="Times New Roman"/>
          <w:b/>
          <w:sz w:val="28"/>
          <w:szCs w:val="24"/>
        </w:rPr>
        <w:t>Методы исследования</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Методы исследования образуют методологическую основу диссертации и являются средствами достижения цели работы. Помимо общенаучных методов, таких, как анализ, синтез, обобщение, дедукция, индукция, абстрагирование, классификация и др., в работе должны применяться специальные методы конкретной науки, в рамках которой ведется исследование, в частности богословский метод. В этом ключе авторский подбор и творческое использование методов исследования являются важной составляющей новизны диссертационного исследования. Классификация методов научного исследования весьма развита и приводится во множестве методических пособий.</w:t>
      </w:r>
    </w:p>
    <w:p w:rsidR="00CB378F" w:rsidRDefault="00CB378F" w:rsidP="00CB378F">
      <w:pPr>
        <w:widowControl w:val="0"/>
        <w:autoSpaceDE w:val="0"/>
        <w:autoSpaceDN w:val="0"/>
        <w:adjustRightInd w:val="0"/>
        <w:spacing w:after="0" w:line="340" w:lineRule="auto"/>
        <w:jc w:val="center"/>
        <w:rPr>
          <w:rFonts w:ascii="Times New Roman" w:hAnsi="Times New Roman"/>
          <w:b/>
          <w:sz w:val="28"/>
          <w:szCs w:val="24"/>
        </w:rPr>
      </w:pPr>
    </w:p>
    <w:p w:rsidR="00CB378F" w:rsidRPr="00CB378F" w:rsidRDefault="00CB378F" w:rsidP="00CB378F">
      <w:pPr>
        <w:widowControl w:val="0"/>
        <w:autoSpaceDE w:val="0"/>
        <w:autoSpaceDN w:val="0"/>
        <w:adjustRightInd w:val="0"/>
        <w:spacing w:after="0" w:line="340" w:lineRule="auto"/>
        <w:jc w:val="center"/>
        <w:rPr>
          <w:rFonts w:ascii="Times New Roman" w:hAnsi="Times New Roman"/>
          <w:b/>
          <w:sz w:val="28"/>
          <w:szCs w:val="24"/>
        </w:rPr>
      </w:pPr>
      <w:r w:rsidRPr="00CB378F">
        <w:rPr>
          <w:rFonts w:ascii="Times New Roman" w:hAnsi="Times New Roman"/>
          <w:b/>
          <w:sz w:val="28"/>
          <w:szCs w:val="24"/>
        </w:rPr>
        <w:t>Этапы исследования</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Этапы исследования – это порядок решения задач исследования в диссертации. Этот элемент, по мнению некоторых методологов, не является обязательным либо не вызывает особых затруднений у соискателей.</w:t>
      </w:r>
    </w:p>
    <w:p w:rsidR="00CB378F" w:rsidRDefault="00CB378F" w:rsidP="00CB378F">
      <w:pPr>
        <w:widowControl w:val="0"/>
        <w:autoSpaceDE w:val="0"/>
        <w:autoSpaceDN w:val="0"/>
        <w:adjustRightInd w:val="0"/>
        <w:spacing w:after="0" w:line="340" w:lineRule="auto"/>
        <w:jc w:val="center"/>
        <w:rPr>
          <w:rFonts w:ascii="Times New Roman" w:hAnsi="Times New Roman"/>
          <w:b/>
          <w:sz w:val="28"/>
          <w:szCs w:val="24"/>
        </w:rPr>
      </w:pPr>
    </w:p>
    <w:p w:rsidR="00CB378F" w:rsidRPr="00CB378F" w:rsidRDefault="00CB378F" w:rsidP="00CB378F">
      <w:pPr>
        <w:widowControl w:val="0"/>
        <w:autoSpaceDE w:val="0"/>
        <w:autoSpaceDN w:val="0"/>
        <w:adjustRightInd w:val="0"/>
        <w:spacing w:after="0" w:line="340" w:lineRule="auto"/>
        <w:jc w:val="center"/>
        <w:rPr>
          <w:rFonts w:ascii="Times New Roman" w:hAnsi="Times New Roman"/>
          <w:b/>
          <w:sz w:val="28"/>
          <w:szCs w:val="24"/>
        </w:rPr>
      </w:pPr>
      <w:r w:rsidRPr="00CB378F">
        <w:rPr>
          <w:rFonts w:ascii="Times New Roman" w:hAnsi="Times New Roman"/>
          <w:b/>
          <w:sz w:val="28"/>
          <w:szCs w:val="24"/>
        </w:rPr>
        <w:t>Научная новизна исследования</w:t>
      </w:r>
    </w:p>
    <w:p w:rsid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Научная новизна исследования – это вклад соискателя в технологию решения научной проблемы.</w:t>
      </w:r>
      <w:r w:rsidR="00CB378F">
        <w:rPr>
          <w:rFonts w:ascii="Times New Roman" w:hAnsi="Times New Roman"/>
          <w:sz w:val="28"/>
          <w:szCs w:val="24"/>
        </w:rPr>
        <w:t xml:space="preserve"> </w:t>
      </w:r>
      <w:r w:rsidRPr="00F34D3A">
        <w:rPr>
          <w:rFonts w:ascii="Times New Roman" w:hAnsi="Times New Roman"/>
          <w:sz w:val="28"/>
          <w:szCs w:val="24"/>
        </w:rPr>
        <w:t>Элементы новизны диссертационного исследования могут составлять разработанные и предложенные алгоритмы, классификации, критерии, методики, методы, механизмы, модели, основы, парадигмы, периодизации, понятия, принципы, процедуры, способы, стратегии, типологии, факторы, формы, функции и др.</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Теоретическая значимость исследования – это место научных достижений диссертационной работы в соответствующей отрасли науки, применимость результатов в качестве теоретической основы для новых исследований.</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Практическая значимость исследования – это возможность реализации на практике научных результатов диссертации.</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Положения, выносимые на защиту, – это главные научные результаты диссертационной работы, представленные в виде тезисов.</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Достоверность результатов исследования – это степень обоснованности научных достижений диссертации.</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Апробация результатов исследования – это проверка истинности, компетентная оценка и содержательная критика тезисов, методики и результатов диссертационной работы.</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Представленный научный аппарат кандидатского диссертационного исследования является отправным пунктом предстоящей работы над диссертацией. Часть его элементов прописывается в самом начале, часть в процессе исследования и даже, в </w:t>
      </w:r>
      <w:proofErr w:type="spellStart"/>
      <w:r w:rsidRPr="00F34D3A">
        <w:rPr>
          <w:rFonts w:ascii="Times New Roman" w:hAnsi="Times New Roman"/>
          <w:sz w:val="28"/>
          <w:szCs w:val="24"/>
        </w:rPr>
        <w:t>окончательномвиде</w:t>
      </w:r>
      <w:proofErr w:type="spellEnd"/>
      <w:r w:rsidRPr="00F34D3A">
        <w:rPr>
          <w:rFonts w:ascii="Times New Roman" w:hAnsi="Times New Roman"/>
          <w:sz w:val="28"/>
          <w:szCs w:val="24"/>
        </w:rPr>
        <w:t xml:space="preserve">, в самом конце. Отточенные в процессе работы формулировки элементов в конечном итоге составят введение и автореферат диссертационного исследования. В первую очередь по качеству научного аппарата члены аттестационной комиссии будут судить о полученной в процессе работы над диссертацией квалификации магистранта. Навыки разработки научного аппарата исследования, приобретённые молодым учёным, составят базис для всех последующих научных работ специалиста. Необходимо сказать несколько слов о структуре диссертации. </w:t>
      </w:r>
    </w:p>
    <w:p w:rsidR="00CB378F"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В собственном смысле работа начинается со введения. В этот раздел входят представленные выше элементы научного аппарата исследования и перечисляются научные публикации автора. </w:t>
      </w:r>
    </w:p>
    <w:p w:rsidR="00CB378F"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Введение определяет первое впечатление о работе и должно быть основательно вычитано и выверено. </w:t>
      </w:r>
    </w:p>
    <w:p w:rsidR="00CB378F"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В самом простом виде основная часть состоит из двух глав и нескольких параграфов в каждой из них. Каждый из параграфов может быть посвящён решению одной из поставленных во введении задач исследования. </w:t>
      </w:r>
    </w:p>
    <w:p w:rsidR="00CB378F"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В первой главе принято давать исчерпывающее, насколько это возможно, теоретическое описание объекта исследования на основе заявленных во введении источников исследования и надлежащей научной литературы. В этой же главе может быть заложена методологическая основа изучения предмета диссертационного исследования. </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Вторая глава отводится разработке проблемы исследования и сформулированному в соответствии с ней предмету исследования. По необходимости может наличествовать и большее количество</w:t>
      </w:r>
      <w:r w:rsidR="00CB378F">
        <w:rPr>
          <w:rFonts w:ascii="Times New Roman" w:hAnsi="Times New Roman"/>
          <w:sz w:val="28"/>
          <w:szCs w:val="24"/>
        </w:rPr>
        <w:t xml:space="preserve"> </w:t>
      </w:r>
      <w:r w:rsidRPr="00F34D3A">
        <w:rPr>
          <w:rFonts w:ascii="Times New Roman" w:hAnsi="Times New Roman"/>
          <w:sz w:val="28"/>
          <w:szCs w:val="24"/>
        </w:rPr>
        <w:t>глав, что определяется совместным решением магистранта и его научного руководителя.</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В заключении приводятся все основные научные результаты</w:t>
      </w:r>
      <w:r w:rsidR="00CB378F">
        <w:rPr>
          <w:rFonts w:ascii="Times New Roman" w:hAnsi="Times New Roman"/>
          <w:sz w:val="28"/>
          <w:szCs w:val="24"/>
        </w:rPr>
        <w:t xml:space="preserve"> </w:t>
      </w:r>
      <w:r w:rsidRPr="00F34D3A">
        <w:rPr>
          <w:rFonts w:ascii="Times New Roman" w:hAnsi="Times New Roman"/>
          <w:sz w:val="28"/>
          <w:szCs w:val="24"/>
        </w:rPr>
        <w:t>работы, даётся оценка степени решения поставленных во введении</w:t>
      </w:r>
      <w:r w:rsidR="00CB378F">
        <w:rPr>
          <w:rFonts w:ascii="Times New Roman" w:hAnsi="Times New Roman"/>
          <w:sz w:val="28"/>
          <w:szCs w:val="24"/>
        </w:rPr>
        <w:t xml:space="preserve"> </w:t>
      </w:r>
      <w:r w:rsidRPr="00F34D3A">
        <w:rPr>
          <w:rFonts w:ascii="Times New Roman" w:hAnsi="Times New Roman"/>
          <w:sz w:val="28"/>
          <w:szCs w:val="24"/>
        </w:rPr>
        <w:t>задач и делается вывод о достижении заявленной цели.</w:t>
      </w:r>
    </w:p>
    <w:p w:rsidR="00CB378F"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В списке литературы принято выделять отдельно источники</w:t>
      </w:r>
      <w:r w:rsidR="00CB378F">
        <w:rPr>
          <w:rFonts w:ascii="Times New Roman" w:hAnsi="Times New Roman"/>
          <w:sz w:val="28"/>
          <w:szCs w:val="24"/>
        </w:rPr>
        <w:t xml:space="preserve"> </w:t>
      </w:r>
      <w:r w:rsidRPr="00F34D3A">
        <w:rPr>
          <w:rFonts w:ascii="Times New Roman" w:hAnsi="Times New Roman"/>
          <w:sz w:val="28"/>
          <w:szCs w:val="24"/>
        </w:rPr>
        <w:t>и научную литературу по теме исследования. Хорошим тоном является включать в список литературы только процитированные в</w:t>
      </w:r>
      <w:r w:rsidR="00CB378F">
        <w:rPr>
          <w:rFonts w:ascii="Times New Roman" w:hAnsi="Times New Roman"/>
          <w:sz w:val="28"/>
          <w:szCs w:val="24"/>
        </w:rPr>
        <w:t xml:space="preserve"> </w:t>
      </w:r>
      <w:r w:rsidRPr="00F34D3A">
        <w:rPr>
          <w:rFonts w:ascii="Times New Roman" w:hAnsi="Times New Roman"/>
          <w:sz w:val="28"/>
          <w:szCs w:val="24"/>
        </w:rPr>
        <w:t>диссертации работы. Без крайней необходимости следует избегать</w:t>
      </w:r>
      <w:r w:rsidR="00CB378F">
        <w:rPr>
          <w:rFonts w:ascii="Times New Roman" w:hAnsi="Times New Roman"/>
          <w:sz w:val="28"/>
          <w:szCs w:val="24"/>
        </w:rPr>
        <w:t xml:space="preserve"> </w:t>
      </w:r>
      <w:r w:rsidRPr="00F34D3A">
        <w:rPr>
          <w:rFonts w:ascii="Times New Roman" w:hAnsi="Times New Roman"/>
          <w:sz w:val="28"/>
          <w:szCs w:val="24"/>
        </w:rPr>
        <w:t>упоминания учебных пособий и справочных изданий.</w:t>
      </w:r>
    </w:p>
    <w:p w:rsidR="00F34D3A" w:rsidRPr="00F34D3A" w:rsidRDefault="00F34D3A" w:rsidP="00CB378F">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Наличие информативных приложений украшает работу. В приложения помещают справочную информацию, актуальную для более полного восприятия содержания диссертации и представленную в виде таблиц, схем, графиков, диаграмм и других наглядных</w:t>
      </w:r>
      <w:r w:rsidR="00CB378F">
        <w:rPr>
          <w:rFonts w:ascii="Times New Roman" w:hAnsi="Times New Roman"/>
          <w:sz w:val="28"/>
          <w:szCs w:val="24"/>
        </w:rPr>
        <w:t xml:space="preserve"> </w:t>
      </w:r>
      <w:r w:rsidRPr="00F34D3A">
        <w:rPr>
          <w:rFonts w:ascii="Times New Roman" w:hAnsi="Times New Roman"/>
          <w:sz w:val="28"/>
          <w:szCs w:val="24"/>
        </w:rPr>
        <w:t>материалов. Приложения нумеруются для удобства отсылки к ним</w:t>
      </w:r>
      <w:r w:rsidR="00CB378F">
        <w:rPr>
          <w:rFonts w:ascii="Times New Roman" w:hAnsi="Times New Roman"/>
          <w:sz w:val="28"/>
          <w:szCs w:val="24"/>
        </w:rPr>
        <w:t xml:space="preserve"> </w:t>
      </w:r>
      <w:r w:rsidRPr="00F34D3A">
        <w:rPr>
          <w:rFonts w:ascii="Times New Roman" w:hAnsi="Times New Roman"/>
          <w:sz w:val="28"/>
          <w:szCs w:val="24"/>
        </w:rPr>
        <w:t>из текста работы.</w:t>
      </w:r>
    </w:p>
    <w:p w:rsidR="00F34D3A" w:rsidRPr="00F34D3A" w:rsidRDefault="00F34D3A" w:rsidP="007271D7">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Диссертационная работа в целом должна быть выполнена в соответствии с актуальными на время её представления ГОСТами.</w:t>
      </w:r>
    </w:p>
    <w:p w:rsidR="00F34D3A" w:rsidRDefault="00F34D3A" w:rsidP="007271D7">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Изложение текста должно быть грамотным, логически связным, на</w:t>
      </w:r>
      <w:r w:rsidR="007271D7">
        <w:rPr>
          <w:rFonts w:ascii="Times New Roman" w:hAnsi="Times New Roman"/>
          <w:sz w:val="28"/>
          <w:szCs w:val="24"/>
        </w:rPr>
        <w:t xml:space="preserve"> </w:t>
      </w:r>
      <w:r w:rsidRPr="00F34D3A">
        <w:rPr>
          <w:rFonts w:ascii="Times New Roman" w:hAnsi="Times New Roman"/>
          <w:sz w:val="28"/>
          <w:szCs w:val="24"/>
        </w:rPr>
        <w:t>литературном русском языке. Необходимо руководствоваться имеющимися в учебном заведении руководящими документами, требованиями и традициями.</w:t>
      </w:r>
    </w:p>
    <w:p w:rsidR="007271D7" w:rsidRPr="007271D7" w:rsidRDefault="007271D7" w:rsidP="007271D7">
      <w:pPr>
        <w:widowControl w:val="0"/>
        <w:autoSpaceDE w:val="0"/>
        <w:autoSpaceDN w:val="0"/>
        <w:adjustRightInd w:val="0"/>
        <w:spacing w:after="0" w:line="340" w:lineRule="auto"/>
        <w:ind w:firstLine="708"/>
        <w:jc w:val="both"/>
        <w:rPr>
          <w:rFonts w:ascii="Times New Roman" w:hAnsi="Times New Roman"/>
          <w:b/>
          <w:sz w:val="28"/>
          <w:szCs w:val="24"/>
        </w:rPr>
      </w:pPr>
      <w:proofErr w:type="gramStart"/>
      <w:r w:rsidRPr="007271D7">
        <w:rPr>
          <w:rFonts w:ascii="Times New Roman" w:hAnsi="Times New Roman"/>
          <w:b/>
          <w:sz w:val="28"/>
          <w:szCs w:val="24"/>
        </w:rPr>
        <w:t>НАПРИМЕР</w:t>
      </w:r>
      <w:proofErr w:type="gramEnd"/>
      <w:r w:rsidRPr="007271D7">
        <w:rPr>
          <w:rFonts w:ascii="Times New Roman" w:hAnsi="Times New Roman"/>
          <w:b/>
          <w:sz w:val="28"/>
          <w:szCs w:val="24"/>
        </w:rPr>
        <w:t>:</w:t>
      </w:r>
    </w:p>
    <w:p w:rsidR="007271D7" w:rsidRDefault="00F34D3A" w:rsidP="007271D7">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Рассмотрим тему работы: </w:t>
      </w:r>
    </w:p>
    <w:p w:rsidR="00F34D3A" w:rsidRPr="00F34D3A" w:rsidRDefault="007271D7" w:rsidP="007271D7">
      <w:pPr>
        <w:widowControl w:val="0"/>
        <w:autoSpaceDE w:val="0"/>
        <w:autoSpaceDN w:val="0"/>
        <w:adjustRightInd w:val="0"/>
        <w:spacing w:after="0" w:line="340" w:lineRule="auto"/>
        <w:ind w:firstLine="708"/>
        <w:jc w:val="both"/>
        <w:rPr>
          <w:rFonts w:ascii="Times New Roman" w:hAnsi="Times New Roman"/>
          <w:sz w:val="28"/>
          <w:szCs w:val="24"/>
        </w:rPr>
      </w:pPr>
      <w:r w:rsidRPr="007271D7">
        <w:rPr>
          <w:rFonts w:ascii="Times New Roman" w:hAnsi="Times New Roman"/>
          <w:b/>
          <w:sz w:val="28"/>
          <w:szCs w:val="24"/>
        </w:rPr>
        <w:t>Тема:</w:t>
      </w:r>
      <w:r>
        <w:rPr>
          <w:rFonts w:ascii="Times New Roman" w:hAnsi="Times New Roman"/>
          <w:sz w:val="28"/>
          <w:szCs w:val="24"/>
        </w:rPr>
        <w:t> </w:t>
      </w:r>
      <w:r w:rsidR="00F34D3A" w:rsidRPr="00F34D3A">
        <w:rPr>
          <w:rFonts w:ascii="Times New Roman" w:hAnsi="Times New Roman"/>
          <w:sz w:val="28"/>
          <w:szCs w:val="24"/>
        </w:rPr>
        <w:t xml:space="preserve">«Развитие «евхаристической </w:t>
      </w:r>
      <w:proofErr w:type="spellStart"/>
      <w:r w:rsidR="00F34D3A" w:rsidRPr="00F34D3A">
        <w:rPr>
          <w:rFonts w:ascii="Times New Roman" w:hAnsi="Times New Roman"/>
          <w:sz w:val="28"/>
          <w:szCs w:val="24"/>
        </w:rPr>
        <w:t>экклезиологии</w:t>
      </w:r>
      <w:proofErr w:type="spellEnd"/>
      <w:r w:rsidR="00F34D3A" w:rsidRPr="00F34D3A">
        <w:rPr>
          <w:rFonts w:ascii="Times New Roman" w:hAnsi="Times New Roman"/>
          <w:sz w:val="28"/>
          <w:szCs w:val="24"/>
        </w:rPr>
        <w:t>» в</w:t>
      </w:r>
      <w:r>
        <w:rPr>
          <w:rFonts w:ascii="Times New Roman" w:hAnsi="Times New Roman"/>
          <w:sz w:val="28"/>
          <w:szCs w:val="24"/>
        </w:rPr>
        <w:t xml:space="preserve"> </w:t>
      </w:r>
      <w:r w:rsidR="00F34D3A" w:rsidRPr="00F34D3A">
        <w:rPr>
          <w:rFonts w:ascii="Times New Roman" w:hAnsi="Times New Roman"/>
          <w:sz w:val="28"/>
          <w:szCs w:val="24"/>
        </w:rPr>
        <w:t xml:space="preserve">богословии митрополита </w:t>
      </w:r>
      <w:proofErr w:type="spellStart"/>
      <w:r w:rsidR="00F34D3A" w:rsidRPr="00F34D3A">
        <w:rPr>
          <w:rFonts w:ascii="Times New Roman" w:hAnsi="Times New Roman"/>
          <w:sz w:val="28"/>
          <w:szCs w:val="24"/>
        </w:rPr>
        <w:t>Пергамского</w:t>
      </w:r>
      <w:proofErr w:type="spellEnd"/>
      <w:r w:rsidR="00F34D3A" w:rsidRPr="00F34D3A">
        <w:rPr>
          <w:rFonts w:ascii="Times New Roman" w:hAnsi="Times New Roman"/>
          <w:sz w:val="28"/>
          <w:szCs w:val="24"/>
        </w:rPr>
        <w:t xml:space="preserve"> Иоанна </w:t>
      </w:r>
      <w:proofErr w:type="spellStart"/>
      <w:r w:rsidR="00F34D3A" w:rsidRPr="00F34D3A">
        <w:rPr>
          <w:rFonts w:ascii="Times New Roman" w:hAnsi="Times New Roman"/>
          <w:sz w:val="28"/>
          <w:szCs w:val="24"/>
        </w:rPr>
        <w:t>Зизиуласа</w:t>
      </w:r>
      <w:proofErr w:type="spellEnd"/>
      <w:r w:rsidR="00F34D3A" w:rsidRPr="00F34D3A">
        <w:rPr>
          <w:rFonts w:ascii="Times New Roman" w:hAnsi="Times New Roman"/>
          <w:sz w:val="28"/>
          <w:szCs w:val="24"/>
        </w:rPr>
        <w:t>».</w:t>
      </w:r>
    </w:p>
    <w:p w:rsidR="00F34D3A" w:rsidRPr="00F34D3A" w:rsidRDefault="00F34D3A" w:rsidP="007271D7">
      <w:pPr>
        <w:widowControl w:val="0"/>
        <w:autoSpaceDE w:val="0"/>
        <w:autoSpaceDN w:val="0"/>
        <w:adjustRightInd w:val="0"/>
        <w:spacing w:after="0" w:line="340" w:lineRule="auto"/>
        <w:ind w:firstLine="708"/>
        <w:jc w:val="both"/>
        <w:rPr>
          <w:rFonts w:ascii="Times New Roman" w:hAnsi="Times New Roman"/>
          <w:sz w:val="28"/>
          <w:szCs w:val="24"/>
        </w:rPr>
      </w:pPr>
      <w:r w:rsidRPr="007271D7">
        <w:rPr>
          <w:rFonts w:ascii="Times New Roman" w:hAnsi="Times New Roman"/>
          <w:b/>
          <w:sz w:val="28"/>
          <w:szCs w:val="24"/>
        </w:rPr>
        <w:t xml:space="preserve">Актуальность </w:t>
      </w:r>
      <w:r w:rsidR="007271D7">
        <w:rPr>
          <w:rFonts w:ascii="Times New Roman" w:hAnsi="Times New Roman"/>
          <w:sz w:val="28"/>
          <w:szCs w:val="24"/>
        </w:rPr>
        <w:t xml:space="preserve">диссертационного </w:t>
      </w:r>
      <w:r w:rsidRPr="00F34D3A">
        <w:rPr>
          <w:rFonts w:ascii="Times New Roman" w:hAnsi="Times New Roman"/>
          <w:sz w:val="28"/>
          <w:szCs w:val="24"/>
        </w:rPr>
        <w:t>исследования обусловлена:</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во-первых, возрождением церковной жизни и развитием православного богословия в постсоветской России и, как следствие,</w:t>
      </w:r>
      <w:r w:rsidR="007271D7">
        <w:rPr>
          <w:rFonts w:ascii="Times New Roman" w:hAnsi="Times New Roman"/>
          <w:sz w:val="28"/>
          <w:szCs w:val="24"/>
        </w:rPr>
        <w:t xml:space="preserve"> </w:t>
      </w:r>
      <w:r w:rsidRPr="00F34D3A">
        <w:rPr>
          <w:rFonts w:ascii="Times New Roman" w:hAnsi="Times New Roman"/>
          <w:sz w:val="28"/>
          <w:szCs w:val="24"/>
        </w:rPr>
        <w:t>необходимостью богословского осмысления реалий современной</w:t>
      </w:r>
      <w:r w:rsidR="007271D7">
        <w:rPr>
          <w:rFonts w:ascii="Times New Roman" w:hAnsi="Times New Roman"/>
          <w:sz w:val="28"/>
          <w:szCs w:val="24"/>
        </w:rPr>
        <w:t xml:space="preserve"> </w:t>
      </w:r>
      <w:r w:rsidRPr="00F34D3A">
        <w:rPr>
          <w:rFonts w:ascii="Times New Roman" w:hAnsi="Times New Roman"/>
          <w:sz w:val="28"/>
          <w:szCs w:val="24"/>
        </w:rPr>
        <w:t>общины верующих;</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во-вторых, необходимостью исследования такого значимого</w:t>
      </w:r>
      <w:r w:rsidR="007271D7">
        <w:rPr>
          <w:rFonts w:ascii="Times New Roman" w:hAnsi="Times New Roman"/>
          <w:sz w:val="28"/>
          <w:szCs w:val="24"/>
        </w:rPr>
        <w:t xml:space="preserve"> </w:t>
      </w:r>
      <w:r w:rsidRPr="00F34D3A">
        <w:rPr>
          <w:rFonts w:ascii="Times New Roman" w:hAnsi="Times New Roman"/>
          <w:sz w:val="28"/>
          <w:szCs w:val="24"/>
        </w:rPr>
        <w:t xml:space="preserve">явления богословской мысли, как евхаристическая </w:t>
      </w:r>
      <w:proofErr w:type="spellStart"/>
      <w:r w:rsidRPr="00F34D3A">
        <w:rPr>
          <w:rFonts w:ascii="Times New Roman" w:hAnsi="Times New Roman"/>
          <w:sz w:val="28"/>
          <w:szCs w:val="24"/>
        </w:rPr>
        <w:t>экклезиология</w:t>
      </w:r>
      <w:proofErr w:type="spellEnd"/>
      <w:r w:rsidRPr="00F34D3A">
        <w:rPr>
          <w:rFonts w:ascii="Times New Roman" w:hAnsi="Times New Roman"/>
          <w:sz w:val="28"/>
          <w:szCs w:val="24"/>
        </w:rPr>
        <w:t xml:space="preserve"> и</w:t>
      </w:r>
      <w:r w:rsidR="007271D7">
        <w:rPr>
          <w:rFonts w:ascii="Times New Roman" w:hAnsi="Times New Roman"/>
          <w:sz w:val="28"/>
          <w:szCs w:val="24"/>
        </w:rPr>
        <w:t xml:space="preserve"> </w:t>
      </w:r>
      <w:r w:rsidRPr="00F34D3A">
        <w:rPr>
          <w:rFonts w:ascii="Times New Roman" w:hAnsi="Times New Roman"/>
          <w:sz w:val="28"/>
          <w:szCs w:val="24"/>
        </w:rPr>
        <w:t>выявления его связи со святоотеческим учением;</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 xml:space="preserve">в-третьих, противоречивым характером богословских следствий </w:t>
      </w:r>
      <w:proofErr w:type="spellStart"/>
      <w:r w:rsidRPr="00F34D3A">
        <w:rPr>
          <w:rFonts w:ascii="Times New Roman" w:hAnsi="Times New Roman"/>
          <w:sz w:val="28"/>
          <w:szCs w:val="24"/>
        </w:rPr>
        <w:t>экклезиологической</w:t>
      </w:r>
      <w:proofErr w:type="spellEnd"/>
      <w:r w:rsidRPr="00F34D3A">
        <w:rPr>
          <w:rFonts w:ascii="Times New Roman" w:hAnsi="Times New Roman"/>
          <w:sz w:val="28"/>
          <w:szCs w:val="24"/>
        </w:rPr>
        <w:t xml:space="preserve"> концепции протопресвитера Николая</w:t>
      </w:r>
      <w:r w:rsidR="007271D7">
        <w:rPr>
          <w:rFonts w:ascii="Times New Roman" w:hAnsi="Times New Roman"/>
          <w:sz w:val="28"/>
          <w:szCs w:val="24"/>
        </w:rPr>
        <w:t xml:space="preserve"> </w:t>
      </w:r>
      <w:r w:rsidRPr="00F34D3A">
        <w:rPr>
          <w:rFonts w:ascii="Times New Roman" w:hAnsi="Times New Roman"/>
          <w:sz w:val="28"/>
          <w:szCs w:val="24"/>
        </w:rPr>
        <w:t>Афанасьева и попытками её развития его последователями;</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 xml:space="preserve">в-четвёртых, существенным развитием евхаристической </w:t>
      </w:r>
      <w:proofErr w:type="spellStart"/>
      <w:r w:rsidRPr="00F34D3A">
        <w:rPr>
          <w:rFonts w:ascii="Times New Roman" w:hAnsi="Times New Roman"/>
          <w:sz w:val="28"/>
          <w:szCs w:val="24"/>
        </w:rPr>
        <w:t>экклезиологии</w:t>
      </w:r>
      <w:proofErr w:type="spellEnd"/>
      <w:r w:rsidRPr="00F34D3A">
        <w:rPr>
          <w:rFonts w:ascii="Times New Roman" w:hAnsi="Times New Roman"/>
          <w:sz w:val="28"/>
          <w:szCs w:val="24"/>
        </w:rPr>
        <w:t xml:space="preserve"> митрополитом </w:t>
      </w:r>
      <w:proofErr w:type="spellStart"/>
      <w:r w:rsidRPr="00F34D3A">
        <w:rPr>
          <w:rFonts w:ascii="Times New Roman" w:hAnsi="Times New Roman"/>
          <w:sz w:val="28"/>
          <w:szCs w:val="24"/>
        </w:rPr>
        <w:t>Пергамским</w:t>
      </w:r>
      <w:proofErr w:type="spellEnd"/>
      <w:r w:rsidRPr="00F34D3A">
        <w:rPr>
          <w:rFonts w:ascii="Times New Roman" w:hAnsi="Times New Roman"/>
          <w:sz w:val="28"/>
          <w:szCs w:val="24"/>
        </w:rPr>
        <w:t xml:space="preserve"> Иоанном </w:t>
      </w:r>
      <w:proofErr w:type="spellStart"/>
      <w:r w:rsidRPr="00F34D3A">
        <w:rPr>
          <w:rFonts w:ascii="Times New Roman" w:hAnsi="Times New Roman"/>
          <w:sz w:val="28"/>
          <w:szCs w:val="24"/>
        </w:rPr>
        <w:t>Зизиуласом</w:t>
      </w:r>
      <w:proofErr w:type="spellEnd"/>
      <w:r w:rsidRPr="00F34D3A">
        <w:rPr>
          <w:rFonts w:ascii="Times New Roman" w:hAnsi="Times New Roman"/>
          <w:sz w:val="28"/>
          <w:szCs w:val="24"/>
        </w:rPr>
        <w:t xml:space="preserve"> и</w:t>
      </w:r>
      <w:r w:rsidR="007271D7">
        <w:rPr>
          <w:rFonts w:ascii="Times New Roman" w:hAnsi="Times New Roman"/>
          <w:sz w:val="28"/>
          <w:szCs w:val="24"/>
        </w:rPr>
        <w:t xml:space="preserve"> </w:t>
      </w:r>
      <w:r w:rsidRPr="00F34D3A">
        <w:rPr>
          <w:rFonts w:ascii="Times New Roman" w:hAnsi="Times New Roman"/>
          <w:sz w:val="28"/>
          <w:szCs w:val="24"/>
        </w:rPr>
        <w:t>потребностью системного представления его богословского вклада.</w:t>
      </w:r>
    </w:p>
    <w:p w:rsidR="00F34D3A" w:rsidRPr="00F34D3A"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 xml:space="preserve">Актуальность темы </w:t>
      </w:r>
      <w:r w:rsidR="00AF3CA9">
        <w:rPr>
          <w:rFonts w:ascii="Times New Roman" w:hAnsi="Times New Roman"/>
          <w:sz w:val="28"/>
          <w:szCs w:val="24"/>
        </w:rPr>
        <w:t xml:space="preserve">диссертации </w:t>
      </w:r>
      <w:r w:rsidRPr="00F34D3A">
        <w:rPr>
          <w:rFonts w:ascii="Times New Roman" w:hAnsi="Times New Roman"/>
          <w:sz w:val="28"/>
          <w:szCs w:val="24"/>
        </w:rPr>
        <w:t>и степень её научной разработанности</w:t>
      </w:r>
      <w:r w:rsidR="00AF3CA9">
        <w:rPr>
          <w:rFonts w:ascii="Times New Roman" w:hAnsi="Times New Roman"/>
          <w:sz w:val="28"/>
          <w:szCs w:val="24"/>
        </w:rPr>
        <w:t xml:space="preserve"> </w:t>
      </w:r>
      <w:r w:rsidRPr="00F34D3A">
        <w:rPr>
          <w:rFonts w:ascii="Times New Roman" w:hAnsi="Times New Roman"/>
          <w:sz w:val="28"/>
          <w:szCs w:val="24"/>
        </w:rPr>
        <w:t>позволили выявить теоретическое противоречие и сформулировать</w:t>
      </w:r>
      <w:r w:rsidR="00AF3CA9">
        <w:rPr>
          <w:rFonts w:ascii="Times New Roman" w:hAnsi="Times New Roman"/>
          <w:sz w:val="28"/>
          <w:szCs w:val="24"/>
        </w:rPr>
        <w:t xml:space="preserve"> </w:t>
      </w:r>
      <w:r w:rsidRPr="00F34D3A">
        <w:rPr>
          <w:rFonts w:ascii="Times New Roman" w:hAnsi="Times New Roman"/>
          <w:sz w:val="28"/>
          <w:szCs w:val="24"/>
        </w:rPr>
        <w:t>проблему, объект, предмет и цель исследования.</w:t>
      </w:r>
      <w:r w:rsidR="00AF3CA9">
        <w:rPr>
          <w:rFonts w:ascii="Times New Roman" w:hAnsi="Times New Roman"/>
          <w:sz w:val="28"/>
          <w:szCs w:val="24"/>
        </w:rPr>
        <w:t xml:space="preserve"> </w:t>
      </w:r>
      <w:r w:rsidRPr="00F34D3A">
        <w:rPr>
          <w:rFonts w:ascii="Times New Roman" w:hAnsi="Times New Roman"/>
          <w:sz w:val="28"/>
          <w:szCs w:val="24"/>
        </w:rPr>
        <w:t>Противоречие между школьным православным богословием</w:t>
      </w:r>
      <w:r w:rsidR="00AF3CA9">
        <w:rPr>
          <w:rFonts w:ascii="Times New Roman" w:hAnsi="Times New Roman"/>
          <w:sz w:val="28"/>
          <w:szCs w:val="24"/>
        </w:rPr>
        <w:t xml:space="preserve"> </w:t>
      </w:r>
      <w:r w:rsidRPr="00F34D3A">
        <w:rPr>
          <w:rFonts w:ascii="Times New Roman" w:hAnsi="Times New Roman"/>
          <w:sz w:val="28"/>
          <w:szCs w:val="24"/>
        </w:rPr>
        <w:t xml:space="preserve">и евхаристической </w:t>
      </w:r>
      <w:proofErr w:type="spellStart"/>
      <w:r w:rsidRPr="00F34D3A">
        <w:rPr>
          <w:rFonts w:ascii="Times New Roman" w:hAnsi="Times New Roman"/>
          <w:sz w:val="28"/>
          <w:szCs w:val="24"/>
        </w:rPr>
        <w:t>экклезиологией</w:t>
      </w:r>
      <w:proofErr w:type="spellEnd"/>
      <w:r w:rsidRPr="00F34D3A">
        <w:rPr>
          <w:rFonts w:ascii="Times New Roman" w:hAnsi="Times New Roman"/>
          <w:sz w:val="28"/>
          <w:szCs w:val="24"/>
        </w:rPr>
        <w:t xml:space="preserve"> породило проблему совершенствования современного богословского учения о Церкви и приведения его в соответствие с православной Традицией.</w:t>
      </w:r>
      <w:r w:rsidR="00AF3CA9">
        <w:rPr>
          <w:rFonts w:ascii="Times New Roman" w:hAnsi="Times New Roman"/>
          <w:sz w:val="28"/>
          <w:szCs w:val="24"/>
        </w:rPr>
        <w:t xml:space="preserve"> </w:t>
      </w:r>
      <w:r w:rsidRPr="00F34D3A">
        <w:rPr>
          <w:rFonts w:ascii="Times New Roman" w:hAnsi="Times New Roman"/>
          <w:sz w:val="28"/>
          <w:szCs w:val="24"/>
        </w:rPr>
        <w:t>Исследуемая в работе проблема имеет как практическое, так и</w:t>
      </w:r>
      <w:r w:rsidR="00AF3CA9">
        <w:rPr>
          <w:rFonts w:ascii="Times New Roman" w:hAnsi="Times New Roman"/>
          <w:sz w:val="28"/>
          <w:szCs w:val="24"/>
        </w:rPr>
        <w:t xml:space="preserve"> </w:t>
      </w:r>
      <w:r w:rsidRPr="00F34D3A">
        <w:rPr>
          <w:rFonts w:ascii="Times New Roman" w:hAnsi="Times New Roman"/>
          <w:sz w:val="28"/>
          <w:szCs w:val="24"/>
        </w:rPr>
        <w:t>научное преломление. На практике она выражается в несоответствии форм христианской жизни как на уровне евхаристической</w:t>
      </w:r>
      <w:r w:rsidR="00AF3CA9">
        <w:rPr>
          <w:rFonts w:ascii="Times New Roman" w:hAnsi="Times New Roman"/>
          <w:sz w:val="28"/>
          <w:szCs w:val="24"/>
        </w:rPr>
        <w:t xml:space="preserve"> </w:t>
      </w:r>
      <w:r w:rsidRPr="00F34D3A">
        <w:rPr>
          <w:rFonts w:ascii="Times New Roman" w:hAnsi="Times New Roman"/>
          <w:sz w:val="28"/>
          <w:szCs w:val="24"/>
        </w:rPr>
        <w:t>общины, так и на уровне Церкви (Поместной и Православной) в</w:t>
      </w:r>
      <w:r w:rsidR="00AF3CA9">
        <w:rPr>
          <w:rFonts w:ascii="Times New Roman" w:hAnsi="Times New Roman"/>
          <w:sz w:val="28"/>
          <w:szCs w:val="24"/>
        </w:rPr>
        <w:t xml:space="preserve"> </w:t>
      </w:r>
      <w:r w:rsidRPr="00F34D3A">
        <w:rPr>
          <w:rFonts w:ascii="Times New Roman" w:hAnsi="Times New Roman"/>
          <w:sz w:val="28"/>
          <w:szCs w:val="24"/>
        </w:rPr>
        <w:t xml:space="preserve">целом, устроению </w:t>
      </w:r>
      <w:proofErr w:type="spellStart"/>
      <w:r w:rsidRPr="00F34D3A">
        <w:rPr>
          <w:rFonts w:ascii="Times New Roman" w:hAnsi="Times New Roman"/>
          <w:sz w:val="28"/>
          <w:szCs w:val="24"/>
        </w:rPr>
        <w:t>первохристианской</w:t>
      </w:r>
      <w:proofErr w:type="spellEnd"/>
      <w:r w:rsidRPr="00F34D3A">
        <w:rPr>
          <w:rFonts w:ascii="Times New Roman" w:hAnsi="Times New Roman"/>
          <w:sz w:val="28"/>
          <w:szCs w:val="24"/>
        </w:rPr>
        <w:t xml:space="preserve"> Церкви. В области же теории</w:t>
      </w:r>
      <w:r w:rsidR="00AF3CA9">
        <w:rPr>
          <w:rFonts w:ascii="Times New Roman" w:hAnsi="Times New Roman"/>
          <w:sz w:val="28"/>
          <w:szCs w:val="24"/>
        </w:rPr>
        <w:t xml:space="preserve"> </w:t>
      </w:r>
      <w:r w:rsidRPr="00F34D3A">
        <w:rPr>
          <w:rFonts w:ascii="Times New Roman" w:hAnsi="Times New Roman"/>
          <w:sz w:val="28"/>
          <w:szCs w:val="24"/>
        </w:rPr>
        <w:t xml:space="preserve">имеется недостаточность и противоречивость концепции евхаристической </w:t>
      </w:r>
      <w:proofErr w:type="spellStart"/>
      <w:r w:rsidRPr="00F34D3A">
        <w:rPr>
          <w:rFonts w:ascii="Times New Roman" w:hAnsi="Times New Roman"/>
          <w:sz w:val="28"/>
          <w:szCs w:val="24"/>
        </w:rPr>
        <w:t>экклезиологии</w:t>
      </w:r>
      <w:proofErr w:type="spellEnd"/>
      <w:r w:rsidRPr="00F34D3A">
        <w:rPr>
          <w:rFonts w:ascii="Times New Roman" w:hAnsi="Times New Roman"/>
          <w:sz w:val="28"/>
          <w:szCs w:val="24"/>
        </w:rPr>
        <w:t>, претенду</w:t>
      </w:r>
      <w:r w:rsidR="00AF3CA9">
        <w:rPr>
          <w:rFonts w:ascii="Times New Roman" w:hAnsi="Times New Roman"/>
          <w:sz w:val="28"/>
          <w:szCs w:val="24"/>
        </w:rPr>
        <w:t>ющей на выражение идеала церков</w:t>
      </w:r>
      <w:r w:rsidRPr="00F34D3A">
        <w:rPr>
          <w:rFonts w:ascii="Times New Roman" w:hAnsi="Times New Roman"/>
          <w:sz w:val="28"/>
          <w:szCs w:val="24"/>
        </w:rPr>
        <w:t>ного бытия. Восполнению имеющихся недостатков и разрешению</w:t>
      </w:r>
      <w:r w:rsidR="00AF3CA9">
        <w:rPr>
          <w:rFonts w:ascii="Times New Roman" w:hAnsi="Times New Roman"/>
          <w:sz w:val="28"/>
          <w:szCs w:val="24"/>
        </w:rPr>
        <w:t xml:space="preserve"> </w:t>
      </w:r>
      <w:r w:rsidRPr="00F34D3A">
        <w:rPr>
          <w:rFonts w:ascii="Times New Roman" w:hAnsi="Times New Roman"/>
          <w:sz w:val="28"/>
          <w:szCs w:val="24"/>
        </w:rPr>
        <w:t>возникших противоречий концепции посвящены многочисленные</w:t>
      </w:r>
      <w:r w:rsidR="00AF3CA9">
        <w:rPr>
          <w:rFonts w:ascii="Times New Roman" w:hAnsi="Times New Roman"/>
          <w:sz w:val="28"/>
          <w:szCs w:val="24"/>
        </w:rPr>
        <w:t xml:space="preserve"> </w:t>
      </w:r>
      <w:r w:rsidRPr="00F34D3A">
        <w:rPr>
          <w:rFonts w:ascii="Times New Roman" w:hAnsi="Times New Roman"/>
          <w:sz w:val="28"/>
          <w:szCs w:val="24"/>
        </w:rPr>
        <w:t xml:space="preserve">труды митрополита Иоанна </w:t>
      </w:r>
      <w:proofErr w:type="spellStart"/>
      <w:r w:rsidRPr="00F34D3A">
        <w:rPr>
          <w:rFonts w:ascii="Times New Roman" w:hAnsi="Times New Roman"/>
          <w:sz w:val="28"/>
          <w:szCs w:val="24"/>
        </w:rPr>
        <w:t>Зизиуласа</w:t>
      </w:r>
      <w:proofErr w:type="spellEnd"/>
      <w:r w:rsidRPr="00F34D3A">
        <w:rPr>
          <w:rFonts w:ascii="Times New Roman" w:hAnsi="Times New Roman"/>
          <w:sz w:val="28"/>
          <w:szCs w:val="24"/>
        </w:rPr>
        <w:t xml:space="preserve">. </w:t>
      </w:r>
      <w:proofErr w:type="spellStart"/>
      <w:r w:rsidRPr="00F34D3A">
        <w:rPr>
          <w:rFonts w:ascii="Times New Roman" w:hAnsi="Times New Roman"/>
          <w:sz w:val="28"/>
          <w:szCs w:val="24"/>
        </w:rPr>
        <w:t>Вовлечённость</w:t>
      </w:r>
      <w:proofErr w:type="spellEnd"/>
      <w:r w:rsidRPr="00F34D3A">
        <w:rPr>
          <w:rFonts w:ascii="Times New Roman" w:hAnsi="Times New Roman"/>
          <w:sz w:val="28"/>
          <w:szCs w:val="24"/>
        </w:rPr>
        <w:t xml:space="preserve"> в научную</w:t>
      </w:r>
      <w:r w:rsidR="00AF3CA9">
        <w:rPr>
          <w:rFonts w:ascii="Times New Roman" w:hAnsi="Times New Roman"/>
          <w:sz w:val="28"/>
          <w:szCs w:val="24"/>
        </w:rPr>
        <w:t xml:space="preserve"> </w:t>
      </w:r>
      <w:r w:rsidRPr="00F34D3A">
        <w:rPr>
          <w:rFonts w:ascii="Times New Roman" w:hAnsi="Times New Roman"/>
          <w:sz w:val="28"/>
          <w:szCs w:val="24"/>
        </w:rPr>
        <w:t>разработку данной проблемы автора работы состоит в выяснении</w:t>
      </w:r>
      <w:r w:rsidR="00AF3CA9">
        <w:rPr>
          <w:rFonts w:ascii="Times New Roman" w:hAnsi="Times New Roman"/>
          <w:sz w:val="28"/>
          <w:szCs w:val="24"/>
        </w:rPr>
        <w:t xml:space="preserve"> </w:t>
      </w:r>
      <w:r w:rsidRPr="00F34D3A">
        <w:rPr>
          <w:rFonts w:ascii="Times New Roman" w:hAnsi="Times New Roman"/>
          <w:sz w:val="28"/>
          <w:szCs w:val="24"/>
        </w:rPr>
        <w:t>собственно научно-богословского вклада митрополита Иоанна.</w:t>
      </w:r>
    </w:p>
    <w:p w:rsidR="00F34D3A" w:rsidRPr="00F34D3A"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AF3CA9">
        <w:rPr>
          <w:rFonts w:ascii="Times New Roman" w:hAnsi="Times New Roman"/>
          <w:b/>
          <w:sz w:val="28"/>
          <w:szCs w:val="24"/>
        </w:rPr>
        <w:t>Объектом исследования</w:t>
      </w:r>
      <w:r w:rsidRPr="00F34D3A">
        <w:rPr>
          <w:rFonts w:ascii="Times New Roman" w:hAnsi="Times New Roman"/>
          <w:sz w:val="28"/>
          <w:szCs w:val="24"/>
        </w:rPr>
        <w:t xml:space="preserve"> является евхаристическая </w:t>
      </w:r>
      <w:proofErr w:type="spellStart"/>
      <w:r w:rsidRPr="00F34D3A">
        <w:rPr>
          <w:rFonts w:ascii="Times New Roman" w:hAnsi="Times New Roman"/>
          <w:sz w:val="28"/>
          <w:szCs w:val="24"/>
        </w:rPr>
        <w:t>экклезиология</w:t>
      </w:r>
      <w:proofErr w:type="spellEnd"/>
      <w:r w:rsidRPr="00F34D3A">
        <w:rPr>
          <w:rFonts w:ascii="Times New Roman" w:hAnsi="Times New Roman"/>
          <w:sz w:val="28"/>
          <w:szCs w:val="24"/>
        </w:rPr>
        <w:t>.</w:t>
      </w:r>
    </w:p>
    <w:p w:rsidR="00F34D3A" w:rsidRPr="00F34D3A"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AF3CA9">
        <w:rPr>
          <w:rFonts w:ascii="Times New Roman" w:hAnsi="Times New Roman"/>
          <w:b/>
          <w:sz w:val="28"/>
          <w:szCs w:val="24"/>
        </w:rPr>
        <w:t xml:space="preserve">Предметом исследования </w:t>
      </w:r>
      <w:r w:rsidRPr="00F34D3A">
        <w:rPr>
          <w:rFonts w:ascii="Times New Roman" w:hAnsi="Times New Roman"/>
          <w:sz w:val="28"/>
          <w:szCs w:val="24"/>
        </w:rPr>
        <w:t xml:space="preserve">выступает богословское развитие евхаристической </w:t>
      </w:r>
      <w:proofErr w:type="spellStart"/>
      <w:r w:rsidRPr="00F34D3A">
        <w:rPr>
          <w:rFonts w:ascii="Times New Roman" w:hAnsi="Times New Roman"/>
          <w:sz w:val="28"/>
          <w:szCs w:val="24"/>
        </w:rPr>
        <w:t>экклезиологии</w:t>
      </w:r>
      <w:proofErr w:type="spellEnd"/>
      <w:r w:rsidRPr="00F34D3A">
        <w:rPr>
          <w:rFonts w:ascii="Times New Roman" w:hAnsi="Times New Roman"/>
          <w:sz w:val="28"/>
          <w:szCs w:val="24"/>
        </w:rPr>
        <w:t xml:space="preserve"> митрополитом Иоанном </w:t>
      </w:r>
      <w:proofErr w:type="spellStart"/>
      <w:r w:rsidRPr="00F34D3A">
        <w:rPr>
          <w:rFonts w:ascii="Times New Roman" w:hAnsi="Times New Roman"/>
          <w:sz w:val="28"/>
          <w:szCs w:val="24"/>
        </w:rPr>
        <w:t>Зизиуласом</w:t>
      </w:r>
      <w:proofErr w:type="spellEnd"/>
      <w:r w:rsidRPr="00F34D3A">
        <w:rPr>
          <w:rFonts w:ascii="Times New Roman" w:hAnsi="Times New Roman"/>
          <w:sz w:val="28"/>
          <w:szCs w:val="24"/>
        </w:rPr>
        <w:t>.</w:t>
      </w:r>
    </w:p>
    <w:p w:rsidR="00F34D3A" w:rsidRPr="00F34D3A"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AF3CA9">
        <w:rPr>
          <w:rFonts w:ascii="Times New Roman" w:hAnsi="Times New Roman"/>
          <w:b/>
          <w:sz w:val="28"/>
          <w:szCs w:val="24"/>
        </w:rPr>
        <w:t>Цель исследования</w:t>
      </w:r>
      <w:r w:rsidRPr="00F34D3A">
        <w:rPr>
          <w:rFonts w:ascii="Times New Roman" w:hAnsi="Times New Roman"/>
          <w:sz w:val="28"/>
          <w:szCs w:val="24"/>
        </w:rPr>
        <w:t xml:space="preserve"> – выявление, всесторонний анализ и системное изложение богословского вклада митр. Иоанна (</w:t>
      </w:r>
      <w:proofErr w:type="spellStart"/>
      <w:r w:rsidRPr="00F34D3A">
        <w:rPr>
          <w:rFonts w:ascii="Times New Roman" w:hAnsi="Times New Roman"/>
          <w:sz w:val="28"/>
          <w:szCs w:val="24"/>
        </w:rPr>
        <w:t>Зизиуласа</w:t>
      </w:r>
      <w:proofErr w:type="spellEnd"/>
      <w:r w:rsidRPr="00F34D3A">
        <w:rPr>
          <w:rFonts w:ascii="Times New Roman" w:hAnsi="Times New Roman"/>
          <w:sz w:val="28"/>
          <w:szCs w:val="24"/>
        </w:rPr>
        <w:t>)</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 xml:space="preserve">в евхаристическую </w:t>
      </w:r>
      <w:proofErr w:type="spellStart"/>
      <w:r w:rsidRPr="00F34D3A">
        <w:rPr>
          <w:rFonts w:ascii="Times New Roman" w:hAnsi="Times New Roman"/>
          <w:sz w:val="28"/>
          <w:szCs w:val="24"/>
        </w:rPr>
        <w:t>экклезиологию</w:t>
      </w:r>
      <w:proofErr w:type="spellEnd"/>
      <w:r w:rsidRPr="00F34D3A">
        <w:rPr>
          <w:rFonts w:ascii="Times New Roman" w:hAnsi="Times New Roman"/>
          <w:sz w:val="28"/>
          <w:szCs w:val="24"/>
        </w:rPr>
        <w:t>.</w:t>
      </w:r>
    </w:p>
    <w:p w:rsidR="00F34D3A" w:rsidRPr="00AF3CA9" w:rsidRDefault="00F34D3A" w:rsidP="00AF3CA9">
      <w:pPr>
        <w:widowControl w:val="0"/>
        <w:autoSpaceDE w:val="0"/>
        <w:autoSpaceDN w:val="0"/>
        <w:adjustRightInd w:val="0"/>
        <w:spacing w:after="0" w:line="340" w:lineRule="auto"/>
        <w:ind w:firstLine="708"/>
        <w:jc w:val="both"/>
        <w:rPr>
          <w:rFonts w:ascii="Times New Roman" w:hAnsi="Times New Roman"/>
          <w:b/>
          <w:sz w:val="28"/>
          <w:szCs w:val="24"/>
        </w:rPr>
      </w:pPr>
      <w:r w:rsidRPr="00AF3CA9">
        <w:rPr>
          <w:rFonts w:ascii="Times New Roman" w:hAnsi="Times New Roman"/>
          <w:b/>
          <w:sz w:val="28"/>
          <w:szCs w:val="24"/>
        </w:rPr>
        <w:t>Задачи исследования:</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 xml:space="preserve">1. Выявить причины возникновения, цель и основные принципы евхаристической </w:t>
      </w:r>
      <w:proofErr w:type="spellStart"/>
      <w:r w:rsidRPr="00F34D3A">
        <w:rPr>
          <w:rFonts w:ascii="Times New Roman" w:hAnsi="Times New Roman"/>
          <w:sz w:val="28"/>
          <w:szCs w:val="24"/>
        </w:rPr>
        <w:t>экклезиологии</w:t>
      </w:r>
      <w:proofErr w:type="spellEnd"/>
      <w:r w:rsidRPr="00F34D3A">
        <w:rPr>
          <w:rFonts w:ascii="Times New Roman" w:hAnsi="Times New Roman"/>
          <w:sz w:val="28"/>
          <w:szCs w:val="24"/>
        </w:rPr>
        <w:t xml:space="preserve"> протопресвитера Николая Афанасьева.</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 xml:space="preserve">2. Исследовать вклад в развитие </w:t>
      </w:r>
      <w:proofErr w:type="spellStart"/>
      <w:r w:rsidRPr="00F34D3A">
        <w:rPr>
          <w:rFonts w:ascii="Times New Roman" w:hAnsi="Times New Roman"/>
          <w:sz w:val="28"/>
          <w:szCs w:val="24"/>
        </w:rPr>
        <w:t>экклезиологической</w:t>
      </w:r>
      <w:proofErr w:type="spellEnd"/>
      <w:r w:rsidRPr="00F34D3A">
        <w:rPr>
          <w:rFonts w:ascii="Times New Roman" w:hAnsi="Times New Roman"/>
          <w:sz w:val="28"/>
          <w:szCs w:val="24"/>
        </w:rPr>
        <w:t xml:space="preserve"> концепции</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Афанасьева его соратников и последователей.</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3. Проанализировать аргументацию митр. Иоанна о связи подлинных критериев идентичности Церкви с Божественной Евхаристией.</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 xml:space="preserve">4. Показать системную соотнесённость евхаристической </w:t>
      </w:r>
      <w:proofErr w:type="spellStart"/>
      <w:r w:rsidRPr="00F34D3A">
        <w:rPr>
          <w:rFonts w:ascii="Times New Roman" w:hAnsi="Times New Roman"/>
          <w:sz w:val="28"/>
          <w:szCs w:val="24"/>
        </w:rPr>
        <w:t>экклезиологии</w:t>
      </w:r>
      <w:proofErr w:type="spellEnd"/>
      <w:r w:rsidRPr="00F34D3A">
        <w:rPr>
          <w:rFonts w:ascii="Times New Roman" w:hAnsi="Times New Roman"/>
          <w:sz w:val="28"/>
          <w:szCs w:val="24"/>
        </w:rPr>
        <w:t xml:space="preserve"> с </w:t>
      </w:r>
      <w:proofErr w:type="spellStart"/>
      <w:r w:rsidRPr="00F34D3A">
        <w:rPr>
          <w:rFonts w:ascii="Times New Roman" w:hAnsi="Times New Roman"/>
          <w:sz w:val="28"/>
          <w:szCs w:val="24"/>
        </w:rPr>
        <w:t>триадологией</w:t>
      </w:r>
      <w:proofErr w:type="spellEnd"/>
      <w:r w:rsidRPr="00F34D3A">
        <w:rPr>
          <w:rFonts w:ascii="Times New Roman" w:hAnsi="Times New Roman"/>
          <w:sz w:val="28"/>
          <w:szCs w:val="24"/>
        </w:rPr>
        <w:t xml:space="preserve">, </w:t>
      </w:r>
      <w:proofErr w:type="spellStart"/>
      <w:r w:rsidRPr="00F34D3A">
        <w:rPr>
          <w:rFonts w:ascii="Times New Roman" w:hAnsi="Times New Roman"/>
          <w:sz w:val="28"/>
          <w:szCs w:val="24"/>
        </w:rPr>
        <w:t>христологией</w:t>
      </w:r>
      <w:proofErr w:type="spellEnd"/>
      <w:r w:rsidRPr="00F34D3A">
        <w:rPr>
          <w:rFonts w:ascii="Times New Roman" w:hAnsi="Times New Roman"/>
          <w:sz w:val="28"/>
          <w:szCs w:val="24"/>
        </w:rPr>
        <w:t xml:space="preserve">, </w:t>
      </w:r>
      <w:proofErr w:type="spellStart"/>
      <w:r w:rsidRPr="00F34D3A">
        <w:rPr>
          <w:rFonts w:ascii="Times New Roman" w:hAnsi="Times New Roman"/>
          <w:sz w:val="28"/>
          <w:szCs w:val="24"/>
        </w:rPr>
        <w:t>пневматологией</w:t>
      </w:r>
      <w:proofErr w:type="spellEnd"/>
      <w:r w:rsidRPr="00F34D3A">
        <w:rPr>
          <w:rFonts w:ascii="Times New Roman" w:hAnsi="Times New Roman"/>
          <w:sz w:val="28"/>
          <w:szCs w:val="24"/>
        </w:rPr>
        <w:t xml:space="preserve"> и эсхатологией в работах митр. Иоанна.</w:t>
      </w:r>
    </w:p>
    <w:p w:rsidR="00F34D3A" w:rsidRPr="00F34D3A" w:rsidRDefault="00F34D3A" w:rsidP="00F34D3A">
      <w:pPr>
        <w:widowControl w:val="0"/>
        <w:autoSpaceDE w:val="0"/>
        <w:autoSpaceDN w:val="0"/>
        <w:adjustRightInd w:val="0"/>
        <w:spacing w:after="0" w:line="340" w:lineRule="auto"/>
        <w:jc w:val="both"/>
        <w:rPr>
          <w:rFonts w:ascii="Times New Roman" w:hAnsi="Times New Roman"/>
          <w:sz w:val="28"/>
          <w:szCs w:val="24"/>
        </w:rPr>
      </w:pPr>
      <w:r w:rsidRPr="00F34D3A">
        <w:rPr>
          <w:rFonts w:ascii="Times New Roman" w:hAnsi="Times New Roman"/>
          <w:sz w:val="28"/>
          <w:szCs w:val="24"/>
        </w:rPr>
        <w:t xml:space="preserve">5. Сравнить богословское наследие митр. Иоанна в области евхаристической </w:t>
      </w:r>
      <w:proofErr w:type="spellStart"/>
      <w:r w:rsidRPr="00F34D3A">
        <w:rPr>
          <w:rFonts w:ascii="Times New Roman" w:hAnsi="Times New Roman"/>
          <w:sz w:val="28"/>
          <w:szCs w:val="24"/>
        </w:rPr>
        <w:t>экклезиологии</w:t>
      </w:r>
      <w:proofErr w:type="spellEnd"/>
      <w:r w:rsidRPr="00F34D3A">
        <w:rPr>
          <w:rFonts w:ascii="Times New Roman" w:hAnsi="Times New Roman"/>
          <w:sz w:val="28"/>
          <w:szCs w:val="24"/>
        </w:rPr>
        <w:t xml:space="preserve"> с трудами предшественников.</w:t>
      </w:r>
    </w:p>
    <w:p w:rsidR="00F34D3A" w:rsidRPr="00F34D3A"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AF3CA9">
        <w:rPr>
          <w:rFonts w:ascii="Times New Roman" w:hAnsi="Times New Roman"/>
          <w:b/>
          <w:sz w:val="28"/>
          <w:szCs w:val="24"/>
        </w:rPr>
        <w:t>Границы исследования</w:t>
      </w:r>
      <w:r w:rsidRPr="00F34D3A">
        <w:rPr>
          <w:rFonts w:ascii="Times New Roman" w:hAnsi="Times New Roman"/>
          <w:sz w:val="28"/>
          <w:szCs w:val="24"/>
        </w:rPr>
        <w:t xml:space="preserve"> обусловлены опубликованным богословским творчеством митр. Иоанна (</w:t>
      </w:r>
      <w:proofErr w:type="spellStart"/>
      <w:r w:rsidRPr="00F34D3A">
        <w:rPr>
          <w:rFonts w:ascii="Times New Roman" w:hAnsi="Times New Roman"/>
          <w:sz w:val="28"/>
          <w:szCs w:val="24"/>
        </w:rPr>
        <w:t>Зизиуласа</w:t>
      </w:r>
      <w:proofErr w:type="spellEnd"/>
      <w:r w:rsidRPr="00F34D3A">
        <w:rPr>
          <w:rFonts w:ascii="Times New Roman" w:hAnsi="Times New Roman"/>
          <w:sz w:val="28"/>
          <w:szCs w:val="24"/>
        </w:rPr>
        <w:t>) на русском, греческом и английском языках по исследуемой тематике.</w:t>
      </w:r>
    </w:p>
    <w:p w:rsidR="00AF3CA9"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AF3CA9">
        <w:rPr>
          <w:rFonts w:ascii="Times New Roman" w:hAnsi="Times New Roman"/>
          <w:b/>
          <w:sz w:val="28"/>
          <w:szCs w:val="24"/>
        </w:rPr>
        <w:t>Теоретическую основу</w:t>
      </w:r>
      <w:r w:rsidRPr="00F34D3A">
        <w:rPr>
          <w:rFonts w:ascii="Times New Roman" w:hAnsi="Times New Roman"/>
          <w:sz w:val="28"/>
          <w:szCs w:val="24"/>
        </w:rPr>
        <w:t xml:space="preserve"> работы составили тексты Священного Писания и других форм Священного Предания Церкви, прежде</w:t>
      </w:r>
      <w:r w:rsidR="00AF3CA9">
        <w:rPr>
          <w:rFonts w:ascii="Times New Roman" w:hAnsi="Times New Roman"/>
          <w:sz w:val="28"/>
          <w:szCs w:val="24"/>
        </w:rPr>
        <w:t xml:space="preserve"> </w:t>
      </w:r>
      <w:r w:rsidRPr="00F34D3A">
        <w:rPr>
          <w:rFonts w:ascii="Times New Roman" w:hAnsi="Times New Roman"/>
          <w:sz w:val="28"/>
          <w:szCs w:val="24"/>
        </w:rPr>
        <w:t>всего творения святых отцов и учителей Церкви, догматические,</w:t>
      </w:r>
      <w:r w:rsidR="00AF3CA9">
        <w:rPr>
          <w:rFonts w:ascii="Times New Roman" w:hAnsi="Times New Roman"/>
          <w:sz w:val="28"/>
          <w:szCs w:val="24"/>
        </w:rPr>
        <w:t xml:space="preserve"> </w:t>
      </w:r>
      <w:r w:rsidRPr="00F34D3A">
        <w:rPr>
          <w:rFonts w:ascii="Times New Roman" w:hAnsi="Times New Roman"/>
          <w:sz w:val="28"/>
          <w:szCs w:val="24"/>
        </w:rPr>
        <w:t>канонические и концептуальные источники Православной Церкви,</w:t>
      </w:r>
      <w:r w:rsidR="00AF3CA9">
        <w:rPr>
          <w:rFonts w:ascii="Times New Roman" w:hAnsi="Times New Roman"/>
          <w:sz w:val="28"/>
          <w:szCs w:val="24"/>
        </w:rPr>
        <w:t xml:space="preserve"> </w:t>
      </w:r>
      <w:r w:rsidRPr="00F34D3A">
        <w:rPr>
          <w:rFonts w:ascii="Times New Roman" w:hAnsi="Times New Roman"/>
          <w:sz w:val="28"/>
          <w:szCs w:val="24"/>
        </w:rPr>
        <w:t>работы отечественных и зарубежных исследователей-богословов и</w:t>
      </w:r>
      <w:r w:rsidR="00AF3CA9">
        <w:rPr>
          <w:rFonts w:ascii="Times New Roman" w:hAnsi="Times New Roman"/>
          <w:sz w:val="28"/>
          <w:szCs w:val="24"/>
        </w:rPr>
        <w:t xml:space="preserve"> </w:t>
      </w:r>
      <w:r w:rsidRPr="00F34D3A">
        <w:rPr>
          <w:rFonts w:ascii="Times New Roman" w:hAnsi="Times New Roman"/>
          <w:sz w:val="28"/>
          <w:szCs w:val="24"/>
        </w:rPr>
        <w:t>других учёных, а также материалы научно-практических конференций, диссертации и другие научные материалы.</w:t>
      </w:r>
      <w:r w:rsidR="00AF3CA9">
        <w:rPr>
          <w:rFonts w:ascii="Times New Roman" w:hAnsi="Times New Roman"/>
          <w:sz w:val="28"/>
          <w:szCs w:val="24"/>
        </w:rPr>
        <w:t xml:space="preserve"> </w:t>
      </w:r>
    </w:p>
    <w:p w:rsidR="00AF3CA9"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AF3CA9">
        <w:rPr>
          <w:rFonts w:ascii="Times New Roman" w:hAnsi="Times New Roman"/>
          <w:b/>
          <w:sz w:val="28"/>
          <w:szCs w:val="24"/>
        </w:rPr>
        <w:t>Методологической основой работы</w:t>
      </w:r>
      <w:r w:rsidRPr="00F34D3A">
        <w:rPr>
          <w:rFonts w:ascii="Times New Roman" w:hAnsi="Times New Roman"/>
          <w:sz w:val="28"/>
          <w:szCs w:val="24"/>
        </w:rPr>
        <w:t xml:space="preserve"> явились </w:t>
      </w:r>
    </w:p>
    <w:p w:rsidR="00AF3CA9"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богословский</w:t>
      </w:r>
      <w:r w:rsidR="00AF3CA9">
        <w:rPr>
          <w:rFonts w:ascii="Times New Roman" w:hAnsi="Times New Roman"/>
          <w:sz w:val="28"/>
          <w:szCs w:val="24"/>
        </w:rPr>
        <w:t xml:space="preserve"> </w:t>
      </w:r>
      <w:r w:rsidRPr="00F34D3A">
        <w:rPr>
          <w:rFonts w:ascii="Times New Roman" w:hAnsi="Times New Roman"/>
          <w:sz w:val="28"/>
          <w:szCs w:val="24"/>
        </w:rPr>
        <w:t xml:space="preserve">метод; </w:t>
      </w:r>
    </w:p>
    <w:p w:rsidR="00AF3CA9"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философские и общенаучные методы и методологические</w:t>
      </w:r>
      <w:r w:rsidR="00AF3CA9">
        <w:rPr>
          <w:rFonts w:ascii="Times New Roman" w:hAnsi="Times New Roman"/>
          <w:sz w:val="28"/>
          <w:szCs w:val="24"/>
        </w:rPr>
        <w:t xml:space="preserve"> </w:t>
      </w:r>
      <w:r w:rsidRPr="00F34D3A">
        <w:rPr>
          <w:rFonts w:ascii="Times New Roman" w:hAnsi="Times New Roman"/>
          <w:sz w:val="28"/>
          <w:szCs w:val="24"/>
        </w:rPr>
        <w:t>средства познания и исследования, в частности диалектический метод (включая принципы объективности, всесторонности, конкретности, историзма и детерминизма, а также принцип противоречия),</w:t>
      </w:r>
      <w:r w:rsidR="00AF3CA9">
        <w:rPr>
          <w:rFonts w:ascii="Times New Roman" w:hAnsi="Times New Roman"/>
          <w:sz w:val="28"/>
          <w:szCs w:val="24"/>
        </w:rPr>
        <w:t xml:space="preserve"> </w:t>
      </w:r>
      <w:r w:rsidRPr="00F34D3A">
        <w:rPr>
          <w:rFonts w:ascii="Times New Roman" w:hAnsi="Times New Roman"/>
          <w:sz w:val="28"/>
          <w:szCs w:val="24"/>
        </w:rPr>
        <w:t>аналитический метод, синтетический метод, генетический метод;</w:t>
      </w:r>
    </w:p>
    <w:p w:rsidR="00F34D3A" w:rsidRPr="00F34D3A"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методы системного и структурно-функционального анализа, герменевтического анализа; сравнение, обобщение, моделирование.</w:t>
      </w:r>
    </w:p>
    <w:p w:rsidR="00F34D3A" w:rsidRPr="00F34D3A"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AF3CA9">
        <w:rPr>
          <w:rFonts w:ascii="Times New Roman" w:hAnsi="Times New Roman"/>
          <w:b/>
          <w:sz w:val="28"/>
          <w:szCs w:val="24"/>
        </w:rPr>
        <w:t>Структура исследования.</w:t>
      </w:r>
      <w:r w:rsidRPr="00F34D3A">
        <w:rPr>
          <w:rFonts w:ascii="Times New Roman" w:hAnsi="Times New Roman"/>
          <w:sz w:val="28"/>
          <w:szCs w:val="24"/>
        </w:rPr>
        <w:t xml:space="preserve"> Исходя из цели и задач исследования, автор определил структуру работы, которая состоит из введения, двух глав, заключения, списка использованных источников и</w:t>
      </w:r>
      <w:r w:rsidR="00AF3CA9">
        <w:rPr>
          <w:rFonts w:ascii="Times New Roman" w:hAnsi="Times New Roman"/>
          <w:sz w:val="28"/>
          <w:szCs w:val="24"/>
        </w:rPr>
        <w:t xml:space="preserve"> </w:t>
      </w:r>
      <w:r w:rsidRPr="00F34D3A">
        <w:rPr>
          <w:rFonts w:ascii="Times New Roman" w:hAnsi="Times New Roman"/>
          <w:sz w:val="28"/>
          <w:szCs w:val="24"/>
        </w:rPr>
        <w:t>приложения.</w:t>
      </w:r>
    </w:p>
    <w:p w:rsidR="00F34D3A" w:rsidRPr="00F34D3A"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AF3CA9">
        <w:rPr>
          <w:rFonts w:ascii="Times New Roman" w:hAnsi="Times New Roman"/>
          <w:b/>
          <w:sz w:val="28"/>
          <w:szCs w:val="24"/>
        </w:rPr>
        <w:t>Научная новизна</w:t>
      </w:r>
      <w:r w:rsidRPr="00F34D3A">
        <w:rPr>
          <w:rFonts w:ascii="Times New Roman" w:hAnsi="Times New Roman"/>
          <w:sz w:val="28"/>
          <w:szCs w:val="24"/>
        </w:rPr>
        <w:t xml:space="preserve"> исследования отражена в самой теме, которая</w:t>
      </w:r>
      <w:r w:rsidR="00AF3CA9">
        <w:rPr>
          <w:rFonts w:ascii="Times New Roman" w:hAnsi="Times New Roman"/>
          <w:sz w:val="28"/>
          <w:szCs w:val="24"/>
        </w:rPr>
        <w:t xml:space="preserve"> </w:t>
      </w:r>
      <w:r w:rsidRPr="00F34D3A">
        <w:rPr>
          <w:rFonts w:ascii="Times New Roman" w:hAnsi="Times New Roman"/>
          <w:sz w:val="28"/>
          <w:szCs w:val="24"/>
        </w:rPr>
        <w:t>в предложенной постановке рассматривается впервые; в выявлении</w:t>
      </w:r>
      <w:r w:rsidR="00AF3CA9">
        <w:rPr>
          <w:rFonts w:ascii="Times New Roman" w:hAnsi="Times New Roman"/>
          <w:sz w:val="28"/>
          <w:szCs w:val="24"/>
        </w:rPr>
        <w:t xml:space="preserve"> </w:t>
      </w:r>
      <w:r w:rsidRPr="00F34D3A">
        <w:rPr>
          <w:rFonts w:ascii="Times New Roman" w:hAnsi="Times New Roman"/>
          <w:sz w:val="28"/>
          <w:szCs w:val="24"/>
        </w:rPr>
        <w:t xml:space="preserve">теоретико-методологического вклада митрополита Иоанна в концепцию евхаристической </w:t>
      </w:r>
      <w:proofErr w:type="spellStart"/>
      <w:r w:rsidRPr="00F34D3A">
        <w:rPr>
          <w:rFonts w:ascii="Times New Roman" w:hAnsi="Times New Roman"/>
          <w:sz w:val="28"/>
          <w:szCs w:val="24"/>
        </w:rPr>
        <w:t>экклезиологии</w:t>
      </w:r>
      <w:proofErr w:type="spellEnd"/>
      <w:r w:rsidRPr="00F34D3A">
        <w:rPr>
          <w:rFonts w:ascii="Times New Roman" w:hAnsi="Times New Roman"/>
          <w:sz w:val="28"/>
          <w:szCs w:val="24"/>
        </w:rPr>
        <w:t>; в полученных выводах и</w:t>
      </w:r>
      <w:r w:rsidR="00AF3CA9">
        <w:rPr>
          <w:rFonts w:ascii="Times New Roman" w:hAnsi="Times New Roman"/>
          <w:sz w:val="28"/>
          <w:szCs w:val="24"/>
        </w:rPr>
        <w:t xml:space="preserve"> </w:t>
      </w:r>
      <w:r w:rsidRPr="00F34D3A">
        <w:rPr>
          <w:rFonts w:ascii="Times New Roman" w:hAnsi="Times New Roman"/>
          <w:sz w:val="28"/>
          <w:szCs w:val="24"/>
        </w:rPr>
        <w:t>предложениях по дальнейшему изучению заявленного объекта исследования.</w:t>
      </w:r>
    </w:p>
    <w:p w:rsidR="0052285F" w:rsidRPr="00F34D3A" w:rsidRDefault="00F34D3A" w:rsidP="00AF3CA9">
      <w:pPr>
        <w:widowControl w:val="0"/>
        <w:autoSpaceDE w:val="0"/>
        <w:autoSpaceDN w:val="0"/>
        <w:adjustRightInd w:val="0"/>
        <w:spacing w:after="0" w:line="340" w:lineRule="auto"/>
        <w:ind w:firstLine="708"/>
        <w:jc w:val="both"/>
        <w:rPr>
          <w:rFonts w:ascii="Times New Roman" w:hAnsi="Times New Roman"/>
          <w:sz w:val="28"/>
          <w:szCs w:val="24"/>
        </w:rPr>
      </w:pPr>
      <w:r w:rsidRPr="00F34D3A">
        <w:rPr>
          <w:rFonts w:ascii="Times New Roman" w:hAnsi="Times New Roman"/>
          <w:sz w:val="28"/>
          <w:szCs w:val="24"/>
        </w:rPr>
        <w:t>Хотелось бы надеяться, что предложенные рекомендации наряду с другими имеющимися материалами по подготовке и защите</w:t>
      </w:r>
      <w:r w:rsidR="00AF3CA9">
        <w:rPr>
          <w:rFonts w:ascii="Times New Roman" w:hAnsi="Times New Roman"/>
          <w:sz w:val="28"/>
          <w:szCs w:val="24"/>
        </w:rPr>
        <w:t xml:space="preserve"> </w:t>
      </w:r>
      <w:r w:rsidRPr="00F34D3A">
        <w:rPr>
          <w:rFonts w:ascii="Times New Roman" w:hAnsi="Times New Roman"/>
          <w:sz w:val="28"/>
          <w:szCs w:val="24"/>
        </w:rPr>
        <w:t>магистерской диссертации поспособствуют написанию выпускной</w:t>
      </w:r>
      <w:r w:rsidR="00AF3CA9">
        <w:rPr>
          <w:rFonts w:ascii="Times New Roman" w:hAnsi="Times New Roman"/>
          <w:sz w:val="28"/>
          <w:szCs w:val="24"/>
        </w:rPr>
        <w:t xml:space="preserve"> </w:t>
      </w:r>
      <w:r w:rsidRPr="00F34D3A">
        <w:rPr>
          <w:rFonts w:ascii="Times New Roman" w:hAnsi="Times New Roman"/>
          <w:sz w:val="28"/>
          <w:szCs w:val="24"/>
        </w:rPr>
        <w:t>квалификационной работы и помогут будущим учёным преодолеть</w:t>
      </w:r>
      <w:r w:rsidR="00AF3CA9">
        <w:rPr>
          <w:rFonts w:ascii="Times New Roman" w:hAnsi="Times New Roman"/>
          <w:sz w:val="28"/>
          <w:szCs w:val="24"/>
        </w:rPr>
        <w:t xml:space="preserve"> </w:t>
      </w:r>
      <w:r w:rsidRPr="00F34D3A">
        <w:rPr>
          <w:rFonts w:ascii="Times New Roman" w:hAnsi="Times New Roman"/>
          <w:sz w:val="28"/>
          <w:szCs w:val="24"/>
        </w:rPr>
        <w:t>самый трудный начальный этап в их научном творчестве.</w:t>
      </w:r>
    </w:p>
    <w:p w:rsidR="000478D8" w:rsidRDefault="000478D8" w:rsidP="00754C8E">
      <w:pPr>
        <w:spacing w:after="0" w:line="240" w:lineRule="auto"/>
        <w:jc w:val="center"/>
        <w:rPr>
          <w:rFonts w:ascii="Times New Roman" w:hAnsi="Times New Roman"/>
          <w:b/>
          <w:sz w:val="28"/>
          <w:szCs w:val="28"/>
        </w:rPr>
      </w:pPr>
    </w:p>
    <w:p w:rsidR="00754C8E" w:rsidRDefault="00754C8E" w:rsidP="00754C8E">
      <w:pPr>
        <w:spacing w:after="0" w:line="240" w:lineRule="auto"/>
        <w:jc w:val="center"/>
        <w:rPr>
          <w:rFonts w:ascii="Times New Roman" w:hAnsi="Times New Roman"/>
          <w:b/>
          <w:sz w:val="28"/>
          <w:szCs w:val="24"/>
        </w:rPr>
      </w:pPr>
      <w:r>
        <w:rPr>
          <w:rFonts w:ascii="Times New Roman" w:hAnsi="Times New Roman"/>
          <w:b/>
          <w:sz w:val="28"/>
          <w:szCs w:val="28"/>
        </w:rPr>
        <w:t xml:space="preserve">РАЗДЕЛ </w:t>
      </w:r>
      <w:r>
        <w:rPr>
          <w:rFonts w:ascii="Times New Roman" w:hAnsi="Times New Roman"/>
          <w:b/>
          <w:sz w:val="28"/>
          <w:szCs w:val="28"/>
        </w:rPr>
        <w:t>5</w:t>
      </w:r>
    </w:p>
    <w:p w:rsidR="002E5C44" w:rsidRPr="00CB0DEA" w:rsidRDefault="00E751C7" w:rsidP="00CB0DEA">
      <w:pPr>
        <w:widowControl w:val="0"/>
        <w:autoSpaceDE w:val="0"/>
        <w:autoSpaceDN w:val="0"/>
        <w:adjustRightInd w:val="0"/>
        <w:spacing w:after="0" w:line="340" w:lineRule="auto"/>
        <w:jc w:val="center"/>
        <w:rPr>
          <w:rFonts w:ascii="Times New Roman" w:hAnsi="Times New Roman"/>
          <w:b/>
          <w:sz w:val="28"/>
          <w:szCs w:val="24"/>
        </w:rPr>
      </w:pPr>
      <w:r w:rsidRPr="00CB0DEA">
        <w:rPr>
          <w:rFonts w:ascii="Times New Roman" w:hAnsi="Times New Roman"/>
          <w:b/>
          <w:sz w:val="28"/>
          <w:szCs w:val="24"/>
        </w:rPr>
        <w:t>Перечень использованных информационных ресурсов</w:t>
      </w:r>
    </w:p>
    <w:p w:rsidR="002E5C44" w:rsidRPr="0091607B" w:rsidRDefault="002E5C44" w:rsidP="0091607B">
      <w:pPr>
        <w:widowControl w:val="0"/>
        <w:autoSpaceDE w:val="0"/>
        <w:autoSpaceDN w:val="0"/>
        <w:adjustRightInd w:val="0"/>
        <w:spacing w:after="0" w:line="340" w:lineRule="auto"/>
        <w:ind w:firstLine="709"/>
        <w:jc w:val="both"/>
        <w:rPr>
          <w:rFonts w:ascii="Times New Roman" w:hAnsi="Times New Roman"/>
          <w:sz w:val="28"/>
          <w:szCs w:val="24"/>
        </w:rPr>
      </w:pP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1.Андреев Г. И., Смирнов С. А., Тихомиров В. А. В помощь написании диссертации и рефератов: основы научной работы и оформление результатов научной деятельности: Учеб, пособие. – M.: Финансы и статистика, 2004. –272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2.Ануфриев А. Ф. Научное исследование.</w:t>
      </w:r>
      <w:r w:rsidRPr="0091607B">
        <w:rPr>
          <w:rFonts w:ascii="Times New Roman" w:hAnsi="Times New Roman"/>
          <w:sz w:val="28"/>
          <w:szCs w:val="24"/>
        </w:rPr>
        <w:t xml:space="preserve"> Курсовые, дипломные и диссертационные работы. – М.: Ось-89, 2004. – 112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3.Крысанова О.А. Методология психолого-педагогических исследований: учеб. пособие. – Самара: Самарский университет, 2006. – 40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4.Кузин Ф. А. Диссертация: Методика написания. Пра</w:t>
      </w:r>
      <w:r w:rsidRPr="0091607B">
        <w:rPr>
          <w:rFonts w:ascii="Times New Roman" w:hAnsi="Times New Roman"/>
          <w:sz w:val="28"/>
          <w:szCs w:val="24"/>
        </w:rPr>
        <w:t>вила оформления. Порядок защиты. Практическое пособие для докторантов, аспирантов и магистрантов. – 2-е изд., доп. – М.: Ось-89, 2001. – 320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5.Кузнецов И. Н. Диссертационные работы: Методика подготовки и оформления: Учебно-методическое пособие. – 4-е из</w:t>
      </w:r>
      <w:r w:rsidRPr="0091607B">
        <w:rPr>
          <w:rFonts w:ascii="Times New Roman" w:hAnsi="Times New Roman"/>
          <w:sz w:val="28"/>
          <w:szCs w:val="24"/>
        </w:rPr>
        <w:t xml:space="preserve">д. – М.: Дашков и </w:t>
      </w:r>
      <w:proofErr w:type="gramStart"/>
      <w:r w:rsidRPr="0091607B">
        <w:rPr>
          <w:rFonts w:ascii="Times New Roman" w:hAnsi="Times New Roman"/>
          <w:sz w:val="28"/>
          <w:szCs w:val="24"/>
        </w:rPr>
        <w:t>К</w:t>
      </w:r>
      <w:proofErr w:type="gramEnd"/>
      <w:r w:rsidRPr="0091607B">
        <w:rPr>
          <w:rFonts w:ascii="Times New Roman" w:hAnsi="Times New Roman"/>
          <w:sz w:val="28"/>
          <w:szCs w:val="24"/>
        </w:rPr>
        <w:t>°, 2012. – 488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 xml:space="preserve">6.Кузнецов И. Н. Научное исследование: Методика проведения и оформление. – 2-е изд., </w:t>
      </w:r>
      <w:proofErr w:type="spellStart"/>
      <w:r w:rsidRPr="0091607B">
        <w:rPr>
          <w:rFonts w:ascii="Times New Roman" w:hAnsi="Times New Roman"/>
          <w:sz w:val="28"/>
          <w:szCs w:val="24"/>
        </w:rPr>
        <w:t>перераб</w:t>
      </w:r>
      <w:proofErr w:type="spellEnd"/>
      <w:proofErr w:type="gramStart"/>
      <w:r w:rsidRPr="0091607B">
        <w:rPr>
          <w:rFonts w:ascii="Times New Roman" w:hAnsi="Times New Roman"/>
          <w:sz w:val="28"/>
          <w:szCs w:val="24"/>
        </w:rPr>
        <w:t>.</w:t>
      </w:r>
      <w:proofErr w:type="gramEnd"/>
      <w:r w:rsidRPr="0091607B">
        <w:rPr>
          <w:rFonts w:ascii="Times New Roman" w:hAnsi="Times New Roman"/>
          <w:sz w:val="28"/>
          <w:szCs w:val="24"/>
        </w:rPr>
        <w:t xml:space="preserve"> и доп. – М.: Издательско-торговая корпорация Дашков и К0, 2006. – 460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7.Новиков А. М. Как работать над диссертацией: Пособ</w:t>
      </w:r>
      <w:r w:rsidRPr="0091607B">
        <w:rPr>
          <w:rFonts w:ascii="Times New Roman" w:hAnsi="Times New Roman"/>
          <w:sz w:val="28"/>
          <w:szCs w:val="24"/>
        </w:rPr>
        <w:t xml:space="preserve">ие для начинающего педагога-исследователя. – 4-е изд. – M.: </w:t>
      </w:r>
      <w:proofErr w:type="spellStart"/>
      <w:r w:rsidRPr="0091607B">
        <w:rPr>
          <w:rFonts w:ascii="Times New Roman" w:hAnsi="Times New Roman"/>
          <w:sz w:val="28"/>
          <w:szCs w:val="24"/>
        </w:rPr>
        <w:t>Эгвес</w:t>
      </w:r>
      <w:proofErr w:type="spellEnd"/>
      <w:r w:rsidRPr="0091607B">
        <w:rPr>
          <w:rFonts w:ascii="Times New Roman" w:hAnsi="Times New Roman"/>
          <w:sz w:val="28"/>
          <w:szCs w:val="24"/>
        </w:rPr>
        <w:t>, 2003. – 104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8.Новиков А. М., Новиков Д. А. Методология. – М.: СИН-ТЕГ. – 668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 xml:space="preserve">9.Организация научно-исследовательской деятельности / сост.: А. </w:t>
      </w:r>
      <w:proofErr w:type="spellStart"/>
      <w:r w:rsidRPr="0091607B">
        <w:rPr>
          <w:rFonts w:ascii="Times New Roman" w:hAnsi="Times New Roman"/>
          <w:sz w:val="28"/>
          <w:szCs w:val="24"/>
        </w:rPr>
        <w:t>И.Попов</w:t>
      </w:r>
      <w:proofErr w:type="spellEnd"/>
      <w:r w:rsidRPr="0091607B">
        <w:rPr>
          <w:rFonts w:ascii="Times New Roman" w:hAnsi="Times New Roman"/>
          <w:sz w:val="28"/>
          <w:szCs w:val="24"/>
        </w:rPr>
        <w:t xml:space="preserve">, З. А. </w:t>
      </w:r>
      <w:proofErr w:type="spellStart"/>
      <w:r w:rsidRPr="0091607B">
        <w:rPr>
          <w:rFonts w:ascii="Times New Roman" w:hAnsi="Times New Roman"/>
          <w:sz w:val="28"/>
          <w:szCs w:val="24"/>
        </w:rPr>
        <w:t>Михалёва</w:t>
      </w:r>
      <w:proofErr w:type="spellEnd"/>
      <w:r w:rsidRPr="0091607B">
        <w:rPr>
          <w:rFonts w:ascii="Times New Roman" w:hAnsi="Times New Roman"/>
          <w:sz w:val="28"/>
          <w:szCs w:val="24"/>
        </w:rPr>
        <w:t>. – Тамбов: ТГТУ, 2</w:t>
      </w:r>
      <w:r w:rsidRPr="0091607B">
        <w:rPr>
          <w:rFonts w:ascii="Times New Roman" w:hAnsi="Times New Roman"/>
          <w:sz w:val="28"/>
          <w:szCs w:val="24"/>
        </w:rPr>
        <w:t>011. – 16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10.Радаев В. В. Как организовать и представить исследовательский проект (75 простых правил). – М.: ГУ-ВШЭ: ИНФРА-М, 2001. – 202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11.Современный образовательный процесс: основные понятия и термины: [краткий терминологический словарь] / Олешко</w:t>
      </w:r>
      <w:r w:rsidRPr="0091607B">
        <w:rPr>
          <w:rFonts w:ascii="Times New Roman" w:hAnsi="Times New Roman"/>
          <w:sz w:val="28"/>
          <w:szCs w:val="24"/>
        </w:rPr>
        <w:t>в М. Ю., Уваров В. М. – Москва: Компания Спутник+, 2006. – 189 с.</w:t>
      </w:r>
    </w:p>
    <w:p w:rsidR="002E5C44" w:rsidRPr="0091607B" w:rsidRDefault="00E751C7"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t xml:space="preserve">12.Ярская В. Н. Методология диссертационного исследования: в помощь соискателю. – Саратов: Изд-во </w:t>
      </w:r>
      <w:proofErr w:type="spellStart"/>
      <w:r w:rsidRPr="0091607B">
        <w:rPr>
          <w:rFonts w:ascii="Times New Roman" w:hAnsi="Times New Roman"/>
          <w:sz w:val="28"/>
          <w:szCs w:val="24"/>
        </w:rPr>
        <w:t>Поволж</w:t>
      </w:r>
      <w:proofErr w:type="spellEnd"/>
      <w:r w:rsidRPr="0091607B">
        <w:rPr>
          <w:rFonts w:ascii="Times New Roman" w:hAnsi="Times New Roman"/>
          <w:sz w:val="28"/>
          <w:szCs w:val="24"/>
        </w:rPr>
        <w:t xml:space="preserve">. </w:t>
      </w:r>
      <w:proofErr w:type="spellStart"/>
      <w:r w:rsidRPr="0091607B">
        <w:rPr>
          <w:rFonts w:ascii="Times New Roman" w:hAnsi="Times New Roman"/>
          <w:sz w:val="28"/>
          <w:szCs w:val="24"/>
        </w:rPr>
        <w:t>межрегион</w:t>
      </w:r>
      <w:proofErr w:type="spellEnd"/>
      <w:r w:rsidRPr="0091607B">
        <w:rPr>
          <w:rFonts w:ascii="Times New Roman" w:hAnsi="Times New Roman"/>
          <w:sz w:val="28"/>
          <w:szCs w:val="24"/>
        </w:rPr>
        <w:t>. учеб. центра, 2000. – 189 с.</w:t>
      </w:r>
    </w:p>
    <w:p w:rsidR="004D269F" w:rsidRPr="0091607B" w:rsidRDefault="004D269F" w:rsidP="0091607B">
      <w:pPr>
        <w:widowControl w:val="0"/>
        <w:autoSpaceDE w:val="0"/>
        <w:autoSpaceDN w:val="0"/>
        <w:adjustRightInd w:val="0"/>
        <w:spacing w:after="0" w:line="340" w:lineRule="auto"/>
        <w:ind w:firstLine="709"/>
        <w:jc w:val="both"/>
        <w:rPr>
          <w:rFonts w:ascii="Times New Roman" w:hAnsi="Times New Roman"/>
          <w:sz w:val="28"/>
          <w:szCs w:val="24"/>
        </w:rPr>
      </w:pPr>
      <w:r w:rsidRPr="0091607B">
        <w:rPr>
          <w:rFonts w:ascii="Times New Roman" w:hAnsi="Times New Roman"/>
          <w:sz w:val="28"/>
          <w:szCs w:val="24"/>
        </w:rPr>
        <w:br w:type="page"/>
      </w:r>
    </w:p>
    <w:p w:rsidR="004D269F" w:rsidRPr="00CB0DEA" w:rsidRDefault="004D269F" w:rsidP="00CB0DEA">
      <w:pPr>
        <w:suppressAutoHyphens/>
        <w:spacing w:after="0" w:line="240" w:lineRule="auto"/>
        <w:jc w:val="center"/>
        <w:rPr>
          <w:rFonts w:ascii="Times New Roman" w:hAnsi="Times New Roman"/>
          <w:b/>
          <w:sz w:val="28"/>
          <w:szCs w:val="28"/>
        </w:rPr>
      </w:pPr>
      <w:r w:rsidRPr="00CB0DEA">
        <w:rPr>
          <w:rFonts w:ascii="Times New Roman" w:hAnsi="Times New Roman"/>
          <w:b/>
          <w:sz w:val="28"/>
          <w:szCs w:val="28"/>
        </w:rPr>
        <w:lastRenderedPageBreak/>
        <w:t>Приложение А</w:t>
      </w:r>
    </w:p>
    <w:p w:rsidR="00CB0DEA" w:rsidRPr="00CB0DEA" w:rsidRDefault="00CB0DEA" w:rsidP="00CB0DEA">
      <w:pPr>
        <w:suppressAutoHyphens/>
        <w:spacing w:after="0" w:line="240" w:lineRule="auto"/>
        <w:jc w:val="center"/>
        <w:rPr>
          <w:rFonts w:ascii="Times New Roman" w:hAnsi="Times New Roman"/>
          <w:sz w:val="28"/>
          <w:szCs w:val="28"/>
        </w:rPr>
      </w:pPr>
      <w:r w:rsidRPr="00CB0DEA">
        <w:rPr>
          <w:rFonts w:ascii="Times New Roman" w:hAnsi="Times New Roman"/>
          <w:sz w:val="28"/>
          <w:szCs w:val="28"/>
        </w:rPr>
        <w:drawing>
          <wp:inline distT="0" distB="0" distL="0" distR="0">
            <wp:extent cx="590550" cy="590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CB0DEA" w:rsidRPr="00CB0DEA" w:rsidRDefault="00CB0DEA" w:rsidP="00CB0DEA">
      <w:pPr>
        <w:suppressAutoHyphens/>
        <w:spacing w:after="0" w:line="240" w:lineRule="auto"/>
        <w:jc w:val="center"/>
        <w:rPr>
          <w:rFonts w:ascii="Times New Roman" w:hAnsi="Times New Roman"/>
          <w:sz w:val="24"/>
          <w:szCs w:val="24"/>
        </w:rPr>
      </w:pPr>
      <w:r w:rsidRPr="00CB0DEA">
        <w:rPr>
          <w:rFonts w:ascii="Times New Roman" w:hAnsi="Times New Roman"/>
          <w:sz w:val="24"/>
          <w:szCs w:val="24"/>
        </w:rPr>
        <w:t>МИНИСТЕРСТВО НАУКИ И ВЫСШЕГО ОБРАЗОВАНИЯ РОССИЙСКОЙ</w:t>
      </w:r>
      <w:r w:rsidRPr="00CB0DEA">
        <w:rPr>
          <w:rFonts w:ascii="Times New Roman" w:hAnsi="Times New Roman"/>
          <w:sz w:val="28"/>
          <w:szCs w:val="28"/>
        </w:rPr>
        <w:t xml:space="preserve"> </w:t>
      </w:r>
      <w:r w:rsidRPr="00CB0DEA">
        <w:rPr>
          <w:rFonts w:ascii="Times New Roman" w:hAnsi="Times New Roman"/>
          <w:sz w:val="24"/>
          <w:szCs w:val="24"/>
        </w:rPr>
        <w:t xml:space="preserve">ФЕДЕРАЦИИ </w:t>
      </w:r>
    </w:p>
    <w:p w:rsidR="00CB0DEA" w:rsidRPr="00CB0DEA" w:rsidRDefault="00CB0DEA" w:rsidP="00CB0DEA">
      <w:pPr>
        <w:suppressAutoHyphens/>
        <w:spacing w:after="0" w:line="240" w:lineRule="auto"/>
        <w:jc w:val="center"/>
        <w:rPr>
          <w:rFonts w:ascii="Times New Roman" w:hAnsi="Times New Roman"/>
          <w:b/>
          <w:sz w:val="28"/>
          <w:szCs w:val="28"/>
        </w:rPr>
      </w:pPr>
      <w:r w:rsidRPr="00CB0DEA">
        <w:rPr>
          <w:rFonts w:ascii="Times New Roman" w:hAnsi="Times New Roman"/>
          <w:b/>
          <w:sz w:val="28"/>
          <w:szCs w:val="28"/>
        </w:rPr>
        <w:t>ФЕДЕРАЛЬНОЕ ГОСУДАРСТВЕННОЕ БЮ</w:t>
      </w:r>
      <w:r w:rsidRPr="00CB0DEA">
        <w:rPr>
          <w:rFonts w:ascii="Times New Roman" w:hAnsi="Times New Roman"/>
          <w:b/>
          <w:sz w:val="28"/>
          <w:szCs w:val="28"/>
        </w:rPr>
        <w:t>Д</w:t>
      </w:r>
      <w:r w:rsidRPr="00CB0DEA">
        <w:rPr>
          <w:rFonts w:ascii="Times New Roman" w:hAnsi="Times New Roman"/>
          <w:b/>
          <w:sz w:val="28"/>
          <w:szCs w:val="28"/>
        </w:rPr>
        <w:t>ЖЕТНОЕ</w:t>
      </w:r>
    </w:p>
    <w:p w:rsidR="00CB0DEA" w:rsidRPr="00CB0DEA" w:rsidRDefault="00CB0DEA" w:rsidP="00CB0DEA">
      <w:pPr>
        <w:suppressAutoHyphens/>
        <w:spacing w:after="0" w:line="240" w:lineRule="auto"/>
        <w:jc w:val="center"/>
        <w:rPr>
          <w:rFonts w:ascii="Times New Roman" w:hAnsi="Times New Roman"/>
          <w:b/>
          <w:sz w:val="28"/>
          <w:szCs w:val="28"/>
        </w:rPr>
      </w:pPr>
      <w:r w:rsidRPr="00CB0DEA">
        <w:rPr>
          <w:rFonts w:ascii="Times New Roman" w:hAnsi="Times New Roman"/>
          <w:b/>
          <w:sz w:val="28"/>
          <w:szCs w:val="28"/>
        </w:rPr>
        <w:t xml:space="preserve">ОБРАЗОВАТЕЛЬНОЕ УЧРЕЖДЕНИЕ ВЫСШЕГО </w:t>
      </w:r>
      <w:proofErr w:type="gramStart"/>
      <w:r w:rsidRPr="00CB0DEA">
        <w:rPr>
          <w:rFonts w:ascii="Times New Roman" w:hAnsi="Times New Roman"/>
          <w:b/>
          <w:sz w:val="28"/>
          <w:szCs w:val="28"/>
        </w:rPr>
        <w:t>ОБРАЗОВ</w:t>
      </w:r>
      <w:r w:rsidRPr="00CB0DEA">
        <w:rPr>
          <w:rFonts w:ascii="Times New Roman" w:hAnsi="Times New Roman"/>
          <w:b/>
          <w:sz w:val="28"/>
          <w:szCs w:val="28"/>
        </w:rPr>
        <w:t>А</w:t>
      </w:r>
      <w:r w:rsidRPr="00CB0DEA">
        <w:rPr>
          <w:rFonts w:ascii="Times New Roman" w:hAnsi="Times New Roman"/>
          <w:b/>
          <w:sz w:val="28"/>
          <w:szCs w:val="28"/>
        </w:rPr>
        <w:t>НИЯ</w:t>
      </w:r>
      <w:r w:rsidRPr="00CB0DEA">
        <w:rPr>
          <w:rFonts w:ascii="Times New Roman" w:hAnsi="Times New Roman"/>
          <w:b/>
          <w:sz w:val="28"/>
          <w:szCs w:val="28"/>
        </w:rPr>
        <w:br/>
        <w:t>«</w:t>
      </w:r>
      <w:proofErr w:type="gramEnd"/>
      <w:r w:rsidRPr="00CB0DEA">
        <w:rPr>
          <w:rFonts w:ascii="Times New Roman" w:hAnsi="Times New Roman"/>
          <w:b/>
          <w:sz w:val="28"/>
          <w:szCs w:val="28"/>
        </w:rPr>
        <w:t>ДОНСКОЙ ГОСУДАРСТВЕННЫЙ ТЕХНИЧЕСКИЙ УНИВЕ</w:t>
      </w:r>
      <w:r w:rsidRPr="00CB0DEA">
        <w:rPr>
          <w:rFonts w:ascii="Times New Roman" w:hAnsi="Times New Roman"/>
          <w:b/>
          <w:sz w:val="28"/>
          <w:szCs w:val="28"/>
        </w:rPr>
        <w:t>Р</w:t>
      </w:r>
      <w:r w:rsidRPr="00CB0DEA">
        <w:rPr>
          <w:rFonts w:ascii="Times New Roman" w:hAnsi="Times New Roman"/>
          <w:b/>
          <w:sz w:val="28"/>
          <w:szCs w:val="28"/>
        </w:rPr>
        <w:t>СИТЕТ»</w:t>
      </w:r>
    </w:p>
    <w:p w:rsidR="00CB0DEA" w:rsidRPr="00CB0DEA" w:rsidRDefault="00CB0DEA" w:rsidP="00CB0DEA">
      <w:pPr>
        <w:suppressAutoHyphens/>
        <w:spacing w:after="0" w:line="240" w:lineRule="auto"/>
        <w:jc w:val="center"/>
        <w:rPr>
          <w:rFonts w:ascii="Times New Roman" w:hAnsi="Times New Roman"/>
          <w:b/>
          <w:sz w:val="28"/>
          <w:szCs w:val="28"/>
        </w:rPr>
      </w:pPr>
      <w:r w:rsidRPr="00CB0DEA">
        <w:rPr>
          <w:rFonts w:ascii="Times New Roman" w:hAnsi="Times New Roman"/>
          <w:b/>
          <w:sz w:val="28"/>
          <w:szCs w:val="28"/>
        </w:rPr>
        <w:t>(ДГТУ)</w:t>
      </w:r>
    </w:p>
    <w:p w:rsidR="00CB0DEA" w:rsidRPr="00CB0DEA" w:rsidRDefault="00CB0DEA" w:rsidP="00CB0DEA">
      <w:pPr>
        <w:suppressAutoHyphens/>
        <w:spacing w:after="0" w:line="240" w:lineRule="auto"/>
        <w:jc w:val="center"/>
        <w:rPr>
          <w:rFonts w:ascii="Times New Roman" w:hAnsi="Times New Roman"/>
          <w:sz w:val="28"/>
          <w:szCs w:val="28"/>
        </w:rPr>
      </w:pPr>
    </w:p>
    <w:p w:rsidR="00CB0DEA" w:rsidRPr="00CB0DEA" w:rsidRDefault="00CB0DEA" w:rsidP="00CB0DEA">
      <w:pPr>
        <w:suppressAutoHyphens/>
        <w:spacing w:after="0" w:line="240" w:lineRule="auto"/>
        <w:rPr>
          <w:rFonts w:ascii="Times New Roman" w:hAnsi="Times New Roman"/>
          <w:sz w:val="24"/>
          <w:szCs w:val="24"/>
        </w:rPr>
      </w:pPr>
      <w:proofErr w:type="gramStart"/>
      <w:r w:rsidRPr="00CB0DEA">
        <w:rPr>
          <w:rFonts w:ascii="Times New Roman" w:hAnsi="Times New Roman"/>
          <w:sz w:val="24"/>
          <w:szCs w:val="24"/>
        </w:rPr>
        <w:t>Факультет  «</w:t>
      </w:r>
      <w:proofErr w:type="gramEnd"/>
      <w:r w:rsidRPr="00CB0DEA">
        <w:rPr>
          <w:rFonts w:ascii="Times New Roman" w:hAnsi="Times New Roman"/>
          <w:sz w:val="24"/>
          <w:szCs w:val="24"/>
        </w:rPr>
        <w:t>Социально-гуманитарный»</w:t>
      </w:r>
    </w:p>
    <w:p w:rsidR="00CB0DEA" w:rsidRPr="00CB0DEA" w:rsidRDefault="00CB0DEA" w:rsidP="00CB0DEA">
      <w:pPr>
        <w:suppressAutoHyphens/>
        <w:spacing w:after="0" w:line="240" w:lineRule="auto"/>
        <w:rPr>
          <w:rFonts w:ascii="Times New Roman" w:hAnsi="Times New Roman"/>
          <w:sz w:val="24"/>
          <w:szCs w:val="24"/>
        </w:rPr>
      </w:pPr>
      <w:r w:rsidRPr="00CB0DEA">
        <w:rPr>
          <w:rFonts w:ascii="Times New Roman" w:hAnsi="Times New Roman"/>
          <w:sz w:val="24"/>
          <w:szCs w:val="24"/>
        </w:rPr>
        <w:tab/>
      </w:r>
      <w:r w:rsidRPr="00CB0DEA">
        <w:rPr>
          <w:rFonts w:ascii="Times New Roman" w:hAnsi="Times New Roman"/>
          <w:sz w:val="24"/>
          <w:szCs w:val="24"/>
        </w:rPr>
        <w:tab/>
      </w:r>
    </w:p>
    <w:p w:rsidR="00CB0DEA" w:rsidRPr="00CB0DEA" w:rsidRDefault="00CB0DEA" w:rsidP="00CB0DEA">
      <w:pPr>
        <w:suppressAutoHyphens/>
        <w:spacing w:after="0" w:line="240" w:lineRule="auto"/>
        <w:rPr>
          <w:rFonts w:ascii="Times New Roman" w:hAnsi="Times New Roman"/>
          <w:sz w:val="24"/>
          <w:szCs w:val="24"/>
        </w:rPr>
      </w:pPr>
      <w:proofErr w:type="gramStart"/>
      <w:r w:rsidRPr="00CB0DEA">
        <w:rPr>
          <w:rFonts w:ascii="Times New Roman" w:hAnsi="Times New Roman"/>
          <w:sz w:val="24"/>
          <w:szCs w:val="24"/>
        </w:rPr>
        <w:t>Кафедра  «</w:t>
      </w:r>
      <w:proofErr w:type="gramEnd"/>
      <w:r w:rsidRPr="00CB0DEA">
        <w:rPr>
          <w:rFonts w:ascii="Times New Roman" w:hAnsi="Times New Roman"/>
          <w:sz w:val="24"/>
          <w:szCs w:val="24"/>
        </w:rPr>
        <w:t>Православная культура и теология»</w:t>
      </w:r>
    </w:p>
    <w:p w:rsidR="00CB0DEA" w:rsidRPr="00CB0DEA" w:rsidRDefault="00CB0DEA" w:rsidP="00CB0DEA">
      <w:pPr>
        <w:suppressAutoHyphens/>
        <w:spacing w:after="0" w:line="240" w:lineRule="auto"/>
        <w:jc w:val="center"/>
        <w:rPr>
          <w:rFonts w:ascii="Times New Roman" w:hAnsi="Times New Roman"/>
          <w:sz w:val="28"/>
          <w:szCs w:val="28"/>
        </w:rPr>
      </w:pPr>
    </w:p>
    <w:tbl>
      <w:tblPr>
        <w:tblW w:w="3936" w:type="dxa"/>
        <w:tblInd w:w="6426" w:type="dxa"/>
        <w:tblLook w:val="01E0" w:firstRow="1" w:lastRow="1" w:firstColumn="1" w:lastColumn="1" w:noHBand="0" w:noVBand="0"/>
      </w:tblPr>
      <w:tblGrid>
        <w:gridCol w:w="816"/>
        <w:gridCol w:w="994"/>
        <w:gridCol w:w="2126"/>
      </w:tblGrid>
      <w:tr w:rsidR="00CB0DEA" w:rsidRPr="00CB0DEA" w:rsidTr="004150EC">
        <w:tc>
          <w:tcPr>
            <w:tcW w:w="3936" w:type="dxa"/>
            <w:gridSpan w:val="3"/>
            <w:shd w:val="clear" w:color="auto" w:fill="auto"/>
          </w:tcPr>
          <w:p w:rsidR="00CB0DEA" w:rsidRPr="00CB0DEA" w:rsidRDefault="00CB0DEA" w:rsidP="00CB0DEA">
            <w:pPr>
              <w:suppressAutoHyphens/>
              <w:spacing w:after="0" w:line="240" w:lineRule="auto"/>
              <w:jc w:val="center"/>
              <w:rPr>
                <w:rFonts w:ascii="Times New Roman" w:hAnsi="Times New Roman"/>
                <w:sz w:val="24"/>
                <w:szCs w:val="24"/>
              </w:rPr>
            </w:pPr>
          </w:p>
        </w:tc>
      </w:tr>
      <w:tr w:rsidR="00CB0DEA" w:rsidRPr="00CB0DEA" w:rsidTr="004150EC">
        <w:tc>
          <w:tcPr>
            <w:tcW w:w="1803" w:type="dxa"/>
            <w:gridSpan w:val="2"/>
            <w:shd w:val="clear" w:color="auto" w:fill="auto"/>
          </w:tcPr>
          <w:p w:rsidR="00CB0DEA" w:rsidRPr="00CB0DEA" w:rsidRDefault="00CB0DEA" w:rsidP="00CB0DEA">
            <w:pPr>
              <w:suppressAutoHyphens/>
              <w:spacing w:after="0" w:line="240" w:lineRule="auto"/>
              <w:jc w:val="center"/>
              <w:rPr>
                <w:rFonts w:ascii="Times New Roman" w:hAnsi="Times New Roman"/>
                <w:sz w:val="24"/>
                <w:szCs w:val="24"/>
              </w:rPr>
            </w:pPr>
            <w:r w:rsidRPr="00CB0DEA">
              <w:rPr>
                <w:rFonts w:ascii="Times New Roman" w:hAnsi="Times New Roman"/>
                <w:sz w:val="24"/>
                <w:szCs w:val="24"/>
              </w:rPr>
              <w:t>Зав. кафе</w:t>
            </w:r>
            <w:r w:rsidRPr="00CB0DEA">
              <w:rPr>
                <w:rFonts w:ascii="Times New Roman" w:hAnsi="Times New Roman"/>
                <w:sz w:val="24"/>
                <w:szCs w:val="24"/>
              </w:rPr>
              <w:t>д</w:t>
            </w:r>
            <w:r w:rsidRPr="00CB0DEA">
              <w:rPr>
                <w:rFonts w:ascii="Times New Roman" w:hAnsi="Times New Roman"/>
                <w:sz w:val="24"/>
                <w:szCs w:val="24"/>
              </w:rPr>
              <w:t>рой</w:t>
            </w:r>
          </w:p>
        </w:tc>
        <w:tc>
          <w:tcPr>
            <w:tcW w:w="2133" w:type="dxa"/>
            <w:shd w:val="clear" w:color="auto" w:fill="auto"/>
          </w:tcPr>
          <w:p w:rsidR="00CB0DEA" w:rsidRPr="00CB0DEA" w:rsidRDefault="00CB0DEA" w:rsidP="00CB0DEA">
            <w:pPr>
              <w:suppressAutoHyphens/>
              <w:spacing w:after="0" w:line="240" w:lineRule="auto"/>
              <w:jc w:val="center"/>
              <w:rPr>
                <w:rFonts w:ascii="Times New Roman" w:hAnsi="Times New Roman"/>
                <w:sz w:val="24"/>
                <w:szCs w:val="24"/>
              </w:rPr>
            </w:pPr>
            <w:r w:rsidRPr="00CB0DEA">
              <w:rPr>
                <w:rFonts w:ascii="Times New Roman" w:hAnsi="Times New Roman"/>
                <w:sz w:val="24"/>
                <w:szCs w:val="24"/>
              </w:rPr>
              <w:t>«</w:t>
            </w:r>
            <w:proofErr w:type="spellStart"/>
            <w:r w:rsidRPr="00CB0DEA">
              <w:rPr>
                <w:rFonts w:ascii="Times New Roman" w:hAnsi="Times New Roman"/>
                <w:sz w:val="24"/>
                <w:szCs w:val="24"/>
              </w:rPr>
              <w:t>ПКиТ</w:t>
            </w:r>
            <w:proofErr w:type="spellEnd"/>
            <w:r w:rsidRPr="00CB0DEA">
              <w:rPr>
                <w:rFonts w:ascii="Times New Roman" w:hAnsi="Times New Roman"/>
                <w:sz w:val="24"/>
                <w:szCs w:val="24"/>
              </w:rPr>
              <w:t>»</w:t>
            </w:r>
          </w:p>
        </w:tc>
      </w:tr>
      <w:tr w:rsidR="00CB0DEA" w:rsidRPr="00CB0DEA" w:rsidTr="004150EC">
        <w:trPr>
          <w:trHeight w:val="226"/>
        </w:trPr>
        <w:tc>
          <w:tcPr>
            <w:tcW w:w="1803" w:type="dxa"/>
            <w:gridSpan w:val="2"/>
            <w:shd w:val="clear" w:color="auto" w:fill="auto"/>
          </w:tcPr>
          <w:p w:rsidR="00CB0DEA" w:rsidRPr="00CB0DEA" w:rsidRDefault="00CB0DEA" w:rsidP="00CB0DEA">
            <w:pPr>
              <w:suppressAutoHyphens/>
              <w:spacing w:after="0" w:line="240" w:lineRule="auto"/>
              <w:jc w:val="center"/>
              <w:rPr>
                <w:rFonts w:ascii="Times New Roman" w:hAnsi="Times New Roman"/>
                <w:sz w:val="24"/>
                <w:szCs w:val="24"/>
              </w:rPr>
            </w:pPr>
            <w:r w:rsidRPr="00CB0DEA">
              <w:rPr>
                <w:rFonts w:ascii="Times New Roman" w:hAnsi="Times New Roman"/>
                <w:sz w:val="24"/>
                <w:szCs w:val="24"/>
              </w:rPr>
              <w:t>____________</w:t>
            </w:r>
          </w:p>
        </w:tc>
        <w:tc>
          <w:tcPr>
            <w:tcW w:w="2133" w:type="dxa"/>
            <w:shd w:val="clear" w:color="auto" w:fill="auto"/>
          </w:tcPr>
          <w:p w:rsidR="00CB0DEA" w:rsidRPr="00CB0DEA" w:rsidRDefault="00CB0DEA" w:rsidP="00CB0DEA">
            <w:pPr>
              <w:suppressAutoHyphens/>
              <w:spacing w:after="0" w:line="240" w:lineRule="auto"/>
              <w:jc w:val="center"/>
              <w:rPr>
                <w:rFonts w:ascii="Times New Roman" w:hAnsi="Times New Roman"/>
                <w:sz w:val="24"/>
                <w:szCs w:val="24"/>
              </w:rPr>
            </w:pPr>
            <w:r w:rsidRPr="00CB0DEA">
              <w:rPr>
                <w:rFonts w:ascii="Times New Roman" w:hAnsi="Times New Roman"/>
                <w:sz w:val="24"/>
                <w:szCs w:val="24"/>
              </w:rPr>
              <w:t>А.Н. Тарасов</w:t>
            </w:r>
          </w:p>
        </w:tc>
      </w:tr>
      <w:tr w:rsidR="00CB0DEA" w:rsidRPr="00CB0DEA" w:rsidTr="004150EC">
        <w:trPr>
          <w:trHeight w:val="216"/>
        </w:trPr>
        <w:tc>
          <w:tcPr>
            <w:tcW w:w="1803" w:type="dxa"/>
            <w:gridSpan w:val="2"/>
            <w:shd w:val="clear" w:color="auto" w:fill="auto"/>
          </w:tcPr>
          <w:p w:rsidR="00CB0DEA" w:rsidRPr="00CB0DEA" w:rsidRDefault="00CB0DEA" w:rsidP="00CB0DEA">
            <w:pPr>
              <w:suppressAutoHyphens/>
              <w:spacing w:after="0" w:line="240" w:lineRule="auto"/>
              <w:jc w:val="center"/>
              <w:rPr>
                <w:rFonts w:ascii="Times New Roman" w:hAnsi="Times New Roman"/>
                <w:sz w:val="24"/>
                <w:szCs w:val="24"/>
              </w:rPr>
            </w:pPr>
            <w:r w:rsidRPr="00CB0DEA">
              <w:rPr>
                <w:rFonts w:ascii="Times New Roman" w:hAnsi="Times New Roman"/>
                <w:sz w:val="24"/>
                <w:szCs w:val="24"/>
              </w:rPr>
              <w:t>подпись</w:t>
            </w:r>
          </w:p>
        </w:tc>
        <w:tc>
          <w:tcPr>
            <w:tcW w:w="2133" w:type="dxa"/>
            <w:shd w:val="clear" w:color="auto" w:fill="auto"/>
          </w:tcPr>
          <w:p w:rsidR="00CB0DEA" w:rsidRPr="00CB0DEA" w:rsidRDefault="00CB0DEA" w:rsidP="00CB0DEA">
            <w:pPr>
              <w:suppressAutoHyphens/>
              <w:spacing w:after="0" w:line="240" w:lineRule="auto"/>
              <w:jc w:val="center"/>
              <w:rPr>
                <w:rFonts w:ascii="Times New Roman" w:hAnsi="Times New Roman"/>
                <w:sz w:val="24"/>
                <w:szCs w:val="24"/>
              </w:rPr>
            </w:pPr>
          </w:p>
        </w:tc>
      </w:tr>
      <w:tr w:rsidR="00CB0DEA" w:rsidRPr="00CB0DEA" w:rsidTr="004150EC">
        <w:tc>
          <w:tcPr>
            <w:tcW w:w="808" w:type="dxa"/>
            <w:shd w:val="clear" w:color="auto" w:fill="auto"/>
          </w:tcPr>
          <w:p w:rsidR="00CB0DEA" w:rsidRPr="00CB0DEA" w:rsidRDefault="00CB0DEA" w:rsidP="00CB0DEA">
            <w:pPr>
              <w:suppressAutoHyphens/>
              <w:spacing w:after="0" w:line="240" w:lineRule="auto"/>
              <w:jc w:val="center"/>
              <w:rPr>
                <w:rFonts w:ascii="Times New Roman" w:hAnsi="Times New Roman"/>
                <w:sz w:val="24"/>
                <w:szCs w:val="24"/>
              </w:rPr>
            </w:pPr>
            <w:r w:rsidRPr="00CB0DEA">
              <w:rPr>
                <w:rFonts w:ascii="Times New Roman" w:hAnsi="Times New Roman"/>
                <w:sz w:val="24"/>
                <w:szCs w:val="24"/>
              </w:rPr>
              <w:t>«___»</w:t>
            </w:r>
          </w:p>
        </w:tc>
        <w:tc>
          <w:tcPr>
            <w:tcW w:w="3128" w:type="dxa"/>
            <w:gridSpan w:val="2"/>
            <w:shd w:val="clear" w:color="auto" w:fill="auto"/>
          </w:tcPr>
          <w:p w:rsidR="00CB0DEA" w:rsidRPr="00CB0DEA" w:rsidRDefault="00CB0DEA" w:rsidP="00CB0DEA">
            <w:pPr>
              <w:suppressAutoHyphens/>
              <w:spacing w:after="0" w:line="240" w:lineRule="auto"/>
              <w:jc w:val="center"/>
              <w:rPr>
                <w:rFonts w:ascii="Times New Roman" w:hAnsi="Times New Roman"/>
                <w:sz w:val="24"/>
                <w:szCs w:val="24"/>
              </w:rPr>
            </w:pPr>
            <w:r w:rsidRPr="00CB0DEA">
              <w:rPr>
                <w:rFonts w:ascii="Times New Roman" w:hAnsi="Times New Roman"/>
                <w:sz w:val="24"/>
                <w:szCs w:val="24"/>
              </w:rPr>
              <w:t>_____________   2024 г.</w:t>
            </w:r>
          </w:p>
        </w:tc>
      </w:tr>
    </w:tbl>
    <w:p w:rsidR="00CB0DEA" w:rsidRPr="00CB0DEA" w:rsidRDefault="00CB0DEA" w:rsidP="00CB0DEA">
      <w:pPr>
        <w:suppressAutoHyphens/>
        <w:spacing w:after="0" w:line="240" w:lineRule="auto"/>
        <w:jc w:val="center"/>
        <w:rPr>
          <w:rFonts w:ascii="Times New Roman" w:hAnsi="Times New Roman"/>
          <w:sz w:val="28"/>
          <w:szCs w:val="28"/>
        </w:rPr>
      </w:pPr>
    </w:p>
    <w:p w:rsidR="00CB0DEA" w:rsidRPr="00CB0DEA" w:rsidRDefault="00CB0DEA" w:rsidP="00CB0DEA">
      <w:pPr>
        <w:suppressAutoHyphens/>
        <w:spacing w:after="0" w:line="240" w:lineRule="auto"/>
        <w:jc w:val="center"/>
        <w:rPr>
          <w:rFonts w:ascii="Times New Roman" w:hAnsi="Times New Roman"/>
          <w:sz w:val="28"/>
          <w:szCs w:val="28"/>
        </w:rPr>
      </w:pPr>
    </w:p>
    <w:p w:rsidR="00CB0DEA" w:rsidRPr="00F03928" w:rsidRDefault="00CB0DEA" w:rsidP="00CB0DEA">
      <w:pPr>
        <w:suppressAutoHyphens/>
        <w:spacing w:after="0" w:line="240" w:lineRule="auto"/>
        <w:jc w:val="center"/>
        <w:rPr>
          <w:rFonts w:ascii="Times New Roman" w:hAnsi="Times New Roman"/>
          <w:b/>
          <w:sz w:val="28"/>
          <w:szCs w:val="28"/>
        </w:rPr>
      </w:pPr>
      <w:r w:rsidRPr="00F03928">
        <w:rPr>
          <w:rFonts w:ascii="Times New Roman" w:hAnsi="Times New Roman"/>
          <w:b/>
          <w:sz w:val="28"/>
          <w:szCs w:val="28"/>
        </w:rPr>
        <w:t xml:space="preserve">МАГИСТЕРСКАЯ ДИССЕРТАЦИЯ </w:t>
      </w:r>
    </w:p>
    <w:p w:rsidR="00CB0DEA" w:rsidRPr="00F03928" w:rsidRDefault="00CB0DEA" w:rsidP="00CB0DEA">
      <w:pPr>
        <w:suppressAutoHyphens/>
        <w:spacing w:after="0" w:line="240" w:lineRule="auto"/>
        <w:jc w:val="center"/>
        <w:rPr>
          <w:rFonts w:ascii="Times New Roman" w:hAnsi="Times New Roman"/>
          <w:sz w:val="24"/>
          <w:szCs w:val="24"/>
        </w:rPr>
      </w:pPr>
    </w:p>
    <w:p w:rsidR="00CB0DEA" w:rsidRPr="00F03928" w:rsidRDefault="00CB0DEA" w:rsidP="00CB0DEA">
      <w:pPr>
        <w:suppressAutoHyphens/>
        <w:spacing w:after="0" w:line="240" w:lineRule="auto"/>
        <w:jc w:val="center"/>
        <w:rPr>
          <w:rFonts w:ascii="Times New Roman" w:hAnsi="Times New Roman"/>
          <w:sz w:val="24"/>
          <w:szCs w:val="24"/>
        </w:rPr>
      </w:pPr>
      <w:r w:rsidRPr="00F03928">
        <w:rPr>
          <w:rFonts w:ascii="Times New Roman" w:hAnsi="Times New Roman"/>
          <w:sz w:val="24"/>
          <w:szCs w:val="24"/>
        </w:rPr>
        <w:t xml:space="preserve">Тема: «ДИСКУССИЯ О НЕОБХОДИМЫХ ЦЕРКОВНЫХ РЕФОРМАХ НА ЮГЕ РОССИИ </w:t>
      </w:r>
    </w:p>
    <w:p w:rsidR="00CB0DEA" w:rsidRPr="00F03928" w:rsidRDefault="00CB0DEA" w:rsidP="00CB0DEA">
      <w:pPr>
        <w:suppressAutoHyphens/>
        <w:spacing w:after="0" w:line="240" w:lineRule="auto"/>
        <w:jc w:val="center"/>
        <w:rPr>
          <w:rFonts w:ascii="Times New Roman" w:hAnsi="Times New Roman"/>
          <w:sz w:val="24"/>
          <w:szCs w:val="24"/>
        </w:rPr>
      </w:pPr>
      <w:r w:rsidRPr="00F03928">
        <w:rPr>
          <w:rFonts w:ascii="Times New Roman" w:hAnsi="Times New Roman"/>
          <w:sz w:val="24"/>
          <w:szCs w:val="24"/>
        </w:rPr>
        <w:t>В НАЧАЛЕ XX ВЕКА (ПО МАТЕРИАЛАМ ПЕРИОДИЧЕСКОЙ ПЕЧАТИ)»</w:t>
      </w:r>
    </w:p>
    <w:p w:rsidR="00CB0DEA" w:rsidRPr="00CB0DEA" w:rsidRDefault="00CB0DEA" w:rsidP="00CB0DEA">
      <w:pPr>
        <w:suppressAutoHyphens/>
        <w:spacing w:after="0" w:line="240" w:lineRule="auto"/>
        <w:jc w:val="center"/>
        <w:rPr>
          <w:rFonts w:ascii="Times New Roman" w:hAnsi="Times New Roman"/>
          <w:sz w:val="28"/>
          <w:szCs w:val="28"/>
        </w:rPr>
      </w:pPr>
    </w:p>
    <w:p w:rsidR="00CB0DEA" w:rsidRPr="00CB0DEA" w:rsidRDefault="00CB0DEA" w:rsidP="00CB0DEA">
      <w:pPr>
        <w:suppressAutoHyphens/>
        <w:spacing w:after="0" w:line="240" w:lineRule="auto"/>
        <w:jc w:val="center"/>
        <w:rPr>
          <w:rFonts w:ascii="Times New Roman" w:hAnsi="Times New Roman"/>
          <w:sz w:val="28"/>
          <w:szCs w:val="28"/>
        </w:rPr>
      </w:pPr>
    </w:p>
    <w:p w:rsidR="00CB0DEA" w:rsidRPr="00F03928" w:rsidRDefault="00CB0DEA" w:rsidP="00CB0DEA">
      <w:pPr>
        <w:suppressAutoHyphens/>
        <w:spacing w:after="0" w:line="240" w:lineRule="auto"/>
        <w:rPr>
          <w:rFonts w:ascii="Times New Roman" w:hAnsi="Times New Roman"/>
          <w:sz w:val="24"/>
          <w:szCs w:val="24"/>
        </w:rPr>
      </w:pPr>
      <w:r w:rsidRPr="00F03928">
        <w:rPr>
          <w:rFonts w:ascii="Times New Roman" w:hAnsi="Times New Roman"/>
          <w:sz w:val="24"/>
          <w:szCs w:val="24"/>
        </w:rPr>
        <w:t>Направление подготовки 48.04.01 Теология</w:t>
      </w:r>
    </w:p>
    <w:p w:rsidR="00CB0DEA" w:rsidRPr="00F03928" w:rsidRDefault="00CB0DEA" w:rsidP="00CB0DEA">
      <w:pPr>
        <w:suppressAutoHyphens/>
        <w:spacing w:after="0" w:line="240" w:lineRule="auto"/>
        <w:rPr>
          <w:rFonts w:ascii="Times New Roman" w:hAnsi="Times New Roman"/>
          <w:sz w:val="24"/>
          <w:szCs w:val="24"/>
        </w:rPr>
      </w:pPr>
    </w:p>
    <w:p w:rsidR="00CB0DEA" w:rsidRPr="00F03928" w:rsidRDefault="00CB0DEA" w:rsidP="00CB0DEA">
      <w:pPr>
        <w:suppressAutoHyphens/>
        <w:spacing w:after="0" w:line="240" w:lineRule="auto"/>
        <w:rPr>
          <w:rFonts w:ascii="Times New Roman" w:hAnsi="Times New Roman"/>
          <w:sz w:val="24"/>
          <w:szCs w:val="24"/>
        </w:rPr>
      </w:pPr>
      <w:r w:rsidRPr="00F03928">
        <w:rPr>
          <w:rFonts w:ascii="Times New Roman" w:hAnsi="Times New Roman"/>
          <w:sz w:val="24"/>
          <w:szCs w:val="24"/>
        </w:rPr>
        <w:t xml:space="preserve">Направленность (профиль) Культура православия </w:t>
      </w:r>
    </w:p>
    <w:p w:rsidR="00CB0DEA" w:rsidRPr="00F03928" w:rsidRDefault="00CB0DEA" w:rsidP="00CB0DEA">
      <w:pPr>
        <w:suppressAutoHyphens/>
        <w:spacing w:after="0" w:line="240" w:lineRule="auto"/>
        <w:rPr>
          <w:rFonts w:ascii="Times New Roman" w:hAnsi="Times New Roman"/>
          <w:sz w:val="24"/>
          <w:szCs w:val="24"/>
        </w:rPr>
      </w:pPr>
    </w:p>
    <w:p w:rsidR="00CB0DEA" w:rsidRPr="00F03928" w:rsidRDefault="00CB0DEA" w:rsidP="00CB0DEA">
      <w:pPr>
        <w:suppressAutoHyphens/>
        <w:spacing w:after="0" w:line="240" w:lineRule="auto"/>
        <w:rPr>
          <w:rFonts w:ascii="Times New Roman" w:hAnsi="Times New Roman"/>
          <w:sz w:val="24"/>
          <w:szCs w:val="24"/>
        </w:rPr>
      </w:pPr>
      <w:r w:rsidRPr="00F03928">
        <w:rPr>
          <w:rFonts w:ascii="Times New Roman" w:hAnsi="Times New Roman"/>
          <w:sz w:val="24"/>
          <w:szCs w:val="24"/>
        </w:rPr>
        <w:t>Обозначение ВКР</w:t>
      </w:r>
      <w:r w:rsidRPr="00F03928">
        <w:rPr>
          <w:rFonts w:ascii="Times New Roman" w:hAnsi="Times New Roman"/>
          <w:sz w:val="24"/>
          <w:szCs w:val="24"/>
        </w:rPr>
        <w:tab/>
        <w:t xml:space="preserve">48.04.01.ХХ0000.000                      </w:t>
      </w:r>
      <w:proofErr w:type="gramStart"/>
      <w:r w:rsidRPr="00F03928">
        <w:rPr>
          <w:rFonts w:ascii="Times New Roman" w:hAnsi="Times New Roman"/>
          <w:sz w:val="24"/>
          <w:szCs w:val="24"/>
        </w:rPr>
        <w:t>Гру</w:t>
      </w:r>
      <w:r w:rsidRPr="00F03928">
        <w:rPr>
          <w:rFonts w:ascii="Times New Roman" w:hAnsi="Times New Roman"/>
          <w:sz w:val="24"/>
          <w:szCs w:val="24"/>
        </w:rPr>
        <w:t>п</w:t>
      </w:r>
      <w:r w:rsidRPr="00F03928">
        <w:rPr>
          <w:rFonts w:ascii="Times New Roman" w:hAnsi="Times New Roman"/>
          <w:sz w:val="24"/>
          <w:szCs w:val="24"/>
        </w:rPr>
        <w:t>па  МЗТ</w:t>
      </w:r>
      <w:proofErr w:type="gramEnd"/>
      <w:r w:rsidRPr="00F03928">
        <w:rPr>
          <w:rFonts w:ascii="Times New Roman" w:hAnsi="Times New Roman"/>
          <w:sz w:val="24"/>
          <w:szCs w:val="24"/>
        </w:rPr>
        <w:t xml:space="preserve"> 31</w:t>
      </w:r>
    </w:p>
    <w:p w:rsidR="00CB0DEA" w:rsidRPr="00F03928" w:rsidRDefault="00CB0DEA" w:rsidP="00CB0DEA">
      <w:pPr>
        <w:suppressAutoHyphens/>
        <w:spacing w:after="0" w:line="240" w:lineRule="auto"/>
        <w:rPr>
          <w:rFonts w:ascii="Times New Roman" w:hAnsi="Times New Roman"/>
          <w:sz w:val="24"/>
          <w:szCs w:val="24"/>
        </w:rPr>
      </w:pPr>
    </w:p>
    <w:p w:rsidR="00CB0DEA" w:rsidRPr="00F03928" w:rsidRDefault="00CB0DEA" w:rsidP="00CB0DEA">
      <w:pPr>
        <w:suppressAutoHyphens/>
        <w:spacing w:after="0" w:line="240" w:lineRule="auto"/>
        <w:rPr>
          <w:rFonts w:ascii="Times New Roman" w:hAnsi="Times New Roman"/>
          <w:sz w:val="24"/>
          <w:szCs w:val="24"/>
        </w:rPr>
      </w:pPr>
    </w:p>
    <w:p w:rsidR="00CB0DEA" w:rsidRPr="00F03928" w:rsidRDefault="00CB0DEA" w:rsidP="00CB0DEA">
      <w:pPr>
        <w:suppressAutoHyphens/>
        <w:spacing w:after="0" w:line="240" w:lineRule="auto"/>
        <w:rPr>
          <w:rFonts w:ascii="Times New Roman" w:hAnsi="Times New Roman"/>
          <w:sz w:val="24"/>
          <w:szCs w:val="24"/>
        </w:rPr>
      </w:pPr>
      <w:r w:rsidRPr="00F03928">
        <w:rPr>
          <w:rFonts w:ascii="Times New Roman" w:hAnsi="Times New Roman"/>
          <w:sz w:val="24"/>
          <w:szCs w:val="24"/>
        </w:rPr>
        <w:t xml:space="preserve">Обучающийся     ____________________            </w:t>
      </w:r>
      <w:proofErr w:type="gramStart"/>
      <w:r w:rsidRPr="00F03928">
        <w:rPr>
          <w:rFonts w:ascii="Times New Roman" w:hAnsi="Times New Roman"/>
          <w:sz w:val="24"/>
          <w:szCs w:val="24"/>
        </w:rPr>
        <w:t xml:space="preserve">   (</w:t>
      </w:r>
      <w:proofErr w:type="gramEnd"/>
      <w:r w:rsidRPr="00F03928">
        <w:rPr>
          <w:rFonts w:ascii="Times New Roman" w:hAnsi="Times New Roman"/>
          <w:sz w:val="24"/>
          <w:szCs w:val="24"/>
        </w:rPr>
        <w:t>ФИО)</w:t>
      </w:r>
    </w:p>
    <w:p w:rsidR="00CB0DEA" w:rsidRPr="00F03928" w:rsidRDefault="00CB0DEA" w:rsidP="00CB0DEA">
      <w:pPr>
        <w:suppressAutoHyphens/>
        <w:spacing w:after="0" w:line="240" w:lineRule="auto"/>
        <w:rPr>
          <w:rFonts w:ascii="Times New Roman" w:hAnsi="Times New Roman"/>
          <w:sz w:val="24"/>
          <w:szCs w:val="24"/>
        </w:rPr>
      </w:pPr>
      <w:r w:rsidRPr="00F03928">
        <w:rPr>
          <w:rFonts w:ascii="Times New Roman" w:hAnsi="Times New Roman"/>
          <w:sz w:val="24"/>
          <w:szCs w:val="24"/>
        </w:rPr>
        <w:t xml:space="preserve">      </w:t>
      </w:r>
      <w:r w:rsidR="00F03928">
        <w:rPr>
          <w:rFonts w:ascii="Times New Roman" w:hAnsi="Times New Roman"/>
          <w:sz w:val="24"/>
          <w:szCs w:val="24"/>
        </w:rPr>
        <w:t xml:space="preserve">                               </w:t>
      </w:r>
      <w:r w:rsidRPr="00F03928">
        <w:rPr>
          <w:rFonts w:ascii="Times New Roman" w:hAnsi="Times New Roman"/>
          <w:sz w:val="24"/>
          <w:szCs w:val="24"/>
        </w:rPr>
        <w:t>подпись, дата</w:t>
      </w:r>
      <w:r w:rsidRPr="00F03928">
        <w:rPr>
          <w:rFonts w:ascii="Times New Roman" w:hAnsi="Times New Roman"/>
          <w:sz w:val="24"/>
          <w:szCs w:val="24"/>
        </w:rPr>
        <w:tab/>
      </w:r>
      <w:r w:rsidRPr="00F03928">
        <w:rPr>
          <w:rFonts w:ascii="Times New Roman" w:hAnsi="Times New Roman"/>
          <w:sz w:val="24"/>
          <w:szCs w:val="24"/>
        </w:rPr>
        <w:tab/>
      </w:r>
    </w:p>
    <w:p w:rsidR="00CB0DEA" w:rsidRPr="00F03928" w:rsidRDefault="00CB0DEA" w:rsidP="00CB0DEA">
      <w:pPr>
        <w:suppressAutoHyphens/>
        <w:spacing w:after="0" w:line="240" w:lineRule="auto"/>
        <w:rPr>
          <w:rFonts w:ascii="Times New Roman" w:hAnsi="Times New Roman"/>
          <w:sz w:val="24"/>
          <w:szCs w:val="24"/>
        </w:rPr>
      </w:pPr>
    </w:p>
    <w:p w:rsidR="00CB0DEA" w:rsidRPr="00F03928" w:rsidRDefault="00CB0DEA" w:rsidP="00CB0DEA">
      <w:pPr>
        <w:suppressAutoHyphens/>
        <w:spacing w:after="0" w:line="240" w:lineRule="auto"/>
        <w:rPr>
          <w:rFonts w:ascii="Times New Roman" w:hAnsi="Times New Roman"/>
          <w:sz w:val="24"/>
          <w:szCs w:val="24"/>
        </w:rPr>
      </w:pPr>
    </w:p>
    <w:p w:rsidR="00CB0DEA" w:rsidRPr="00F03928" w:rsidRDefault="00CB0DEA" w:rsidP="00CB0DEA">
      <w:pPr>
        <w:suppressAutoHyphens/>
        <w:spacing w:after="0" w:line="240" w:lineRule="auto"/>
        <w:rPr>
          <w:rFonts w:ascii="Times New Roman" w:hAnsi="Times New Roman"/>
          <w:sz w:val="24"/>
          <w:szCs w:val="24"/>
        </w:rPr>
      </w:pPr>
    </w:p>
    <w:p w:rsidR="00CB0DEA" w:rsidRPr="00F03928" w:rsidRDefault="00CB0DEA" w:rsidP="00CB0DEA">
      <w:pPr>
        <w:suppressAutoHyphens/>
        <w:spacing w:after="0" w:line="240" w:lineRule="auto"/>
        <w:rPr>
          <w:rFonts w:ascii="Times New Roman" w:hAnsi="Times New Roman"/>
          <w:sz w:val="24"/>
          <w:szCs w:val="24"/>
        </w:rPr>
      </w:pPr>
      <w:r w:rsidRPr="00F03928">
        <w:rPr>
          <w:rFonts w:ascii="Times New Roman" w:hAnsi="Times New Roman"/>
          <w:sz w:val="24"/>
          <w:szCs w:val="24"/>
        </w:rPr>
        <w:t xml:space="preserve">Научный руководитель </w:t>
      </w:r>
      <w:r w:rsidRPr="00F03928">
        <w:rPr>
          <w:rFonts w:ascii="Times New Roman" w:hAnsi="Times New Roman"/>
          <w:sz w:val="24"/>
          <w:szCs w:val="24"/>
        </w:rPr>
        <w:tab/>
        <w:t xml:space="preserve"> ______________      </w:t>
      </w:r>
      <w:proofErr w:type="gramStart"/>
      <w:r w:rsidRPr="00F03928">
        <w:rPr>
          <w:rFonts w:ascii="Times New Roman" w:hAnsi="Times New Roman"/>
          <w:sz w:val="24"/>
          <w:szCs w:val="24"/>
        </w:rPr>
        <w:t xml:space="preserve">   (</w:t>
      </w:r>
      <w:proofErr w:type="gramEnd"/>
      <w:r w:rsidRPr="00F03928">
        <w:rPr>
          <w:rFonts w:ascii="Times New Roman" w:hAnsi="Times New Roman"/>
          <w:sz w:val="24"/>
          <w:szCs w:val="24"/>
        </w:rPr>
        <w:t>ФИО)</w:t>
      </w:r>
    </w:p>
    <w:p w:rsidR="00CB0DEA" w:rsidRPr="00F03928" w:rsidRDefault="00CB0DEA" w:rsidP="00CB0DEA">
      <w:pPr>
        <w:suppressAutoHyphens/>
        <w:spacing w:after="0" w:line="240" w:lineRule="auto"/>
        <w:rPr>
          <w:rFonts w:ascii="Times New Roman" w:hAnsi="Times New Roman"/>
          <w:sz w:val="24"/>
          <w:szCs w:val="24"/>
        </w:rPr>
      </w:pPr>
      <w:r w:rsidRPr="00F03928">
        <w:rPr>
          <w:rFonts w:ascii="Times New Roman" w:hAnsi="Times New Roman"/>
          <w:sz w:val="24"/>
          <w:szCs w:val="24"/>
        </w:rPr>
        <w:t xml:space="preserve">                   </w:t>
      </w:r>
      <w:r w:rsidR="00F03928">
        <w:rPr>
          <w:rFonts w:ascii="Times New Roman" w:hAnsi="Times New Roman"/>
          <w:sz w:val="24"/>
          <w:szCs w:val="24"/>
        </w:rPr>
        <w:t xml:space="preserve">                          </w:t>
      </w:r>
      <w:r w:rsidRPr="00F03928">
        <w:rPr>
          <w:rFonts w:ascii="Times New Roman" w:hAnsi="Times New Roman"/>
          <w:sz w:val="24"/>
          <w:szCs w:val="24"/>
        </w:rPr>
        <w:t xml:space="preserve">  подпись, дата</w:t>
      </w:r>
      <w:r w:rsidRPr="00F03928">
        <w:rPr>
          <w:rFonts w:ascii="Times New Roman" w:hAnsi="Times New Roman"/>
          <w:sz w:val="24"/>
          <w:szCs w:val="24"/>
        </w:rPr>
        <w:tab/>
      </w:r>
    </w:p>
    <w:p w:rsidR="00CB0DEA" w:rsidRPr="00CB0DEA" w:rsidRDefault="00CB0DEA" w:rsidP="00CB0DEA">
      <w:pPr>
        <w:suppressAutoHyphens/>
        <w:spacing w:after="0" w:line="240" w:lineRule="auto"/>
        <w:rPr>
          <w:rFonts w:ascii="Times New Roman" w:hAnsi="Times New Roman"/>
          <w:sz w:val="28"/>
          <w:szCs w:val="28"/>
        </w:rPr>
      </w:pPr>
    </w:p>
    <w:p w:rsidR="00CB0DEA" w:rsidRPr="00CB0DEA" w:rsidRDefault="00CB0DEA" w:rsidP="00CB0DEA">
      <w:pPr>
        <w:suppressAutoHyphens/>
        <w:spacing w:after="0" w:line="240" w:lineRule="auto"/>
        <w:jc w:val="center"/>
        <w:rPr>
          <w:rFonts w:ascii="Times New Roman" w:hAnsi="Times New Roman"/>
          <w:sz w:val="28"/>
          <w:szCs w:val="28"/>
        </w:rPr>
      </w:pPr>
    </w:p>
    <w:p w:rsidR="00CB0DEA" w:rsidRPr="00CB0DEA" w:rsidRDefault="00CB0DEA" w:rsidP="00CB0DEA">
      <w:pPr>
        <w:suppressAutoHyphens/>
        <w:spacing w:after="0" w:line="240" w:lineRule="auto"/>
        <w:jc w:val="center"/>
        <w:rPr>
          <w:rFonts w:ascii="Times New Roman" w:hAnsi="Times New Roman"/>
          <w:sz w:val="28"/>
          <w:szCs w:val="28"/>
        </w:rPr>
      </w:pPr>
    </w:p>
    <w:p w:rsidR="00CB0DEA" w:rsidRPr="00CB0DEA" w:rsidRDefault="00CB0DEA" w:rsidP="00CB0DEA">
      <w:pPr>
        <w:suppressAutoHyphens/>
        <w:spacing w:after="0" w:line="240" w:lineRule="auto"/>
        <w:jc w:val="center"/>
        <w:rPr>
          <w:rFonts w:ascii="Times New Roman" w:hAnsi="Times New Roman"/>
          <w:sz w:val="28"/>
          <w:szCs w:val="28"/>
        </w:rPr>
      </w:pPr>
    </w:p>
    <w:p w:rsidR="00CB0DEA" w:rsidRPr="00CB0DEA" w:rsidRDefault="00CB0DEA" w:rsidP="00CB0DEA">
      <w:pPr>
        <w:suppressAutoHyphens/>
        <w:spacing w:after="0" w:line="240" w:lineRule="auto"/>
        <w:jc w:val="center"/>
        <w:rPr>
          <w:rFonts w:ascii="Times New Roman" w:hAnsi="Times New Roman"/>
          <w:sz w:val="28"/>
          <w:szCs w:val="28"/>
        </w:rPr>
      </w:pPr>
    </w:p>
    <w:p w:rsidR="00CB0DEA" w:rsidRPr="00F03928" w:rsidRDefault="00CB0DEA" w:rsidP="00CB0DEA">
      <w:pPr>
        <w:suppressAutoHyphens/>
        <w:spacing w:after="0" w:line="240" w:lineRule="auto"/>
        <w:jc w:val="center"/>
        <w:rPr>
          <w:rFonts w:ascii="Times New Roman" w:hAnsi="Times New Roman"/>
          <w:sz w:val="24"/>
          <w:szCs w:val="24"/>
        </w:rPr>
      </w:pPr>
    </w:p>
    <w:p w:rsidR="00CB0DEA" w:rsidRPr="00F03928" w:rsidRDefault="00CB0DEA" w:rsidP="00CB0DEA">
      <w:pPr>
        <w:suppressAutoHyphens/>
        <w:spacing w:after="0" w:line="240" w:lineRule="auto"/>
        <w:jc w:val="center"/>
        <w:rPr>
          <w:rFonts w:ascii="Times New Roman" w:hAnsi="Times New Roman"/>
          <w:sz w:val="24"/>
          <w:szCs w:val="24"/>
        </w:rPr>
      </w:pPr>
      <w:r w:rsidRPr="00F03928">
        <w:rPr>
          <w:rFonts w:ascii="Times New Roman" w:hAnsi="Times New Roman"/>
          <w:sz w:val="24"/>
          <w:szCs w:val="24"/>
        </w:rPr>
        <w:t>Ростов-на-Дону</w:t>
      </w:r>
    </w:p>
    <w:p w:rsidR="004D269F" w:rsidRPr="00CB0DEA" w:rsidRDefault="00CB0DEA" w:rsidP="00CB0DEA">
      <w:pPr>
        <w:suppressAutoHyphens/>
        <w:spacing w:after="0" w:line="240" w:lineRule="auto"/>
        <w:jc w:val="center"/>
        <w:rPr>
          <w:rFonts w:ascii="Times New Roman" w:hAnsi="Times New Roman"/>
          <w:sz w:val="28"/>
          <w:szCs w:val="28"/>
        </w:rPr>
      </w:pPr>
      <w:r w:rsidRPr="00F03928">
        <w:rPr>
          <w:rFonts w:ascii="Times New Roman" w:hAnsi="Times New Roman"/>
          <w:sz w:val="24"/>
          <w:szCs w:val="24"/>
        </w:rPr>
        <w:t xml:space="preserve">2024 </w:t>
      </w:r>
    </w:p>
    <w:sectPr w:rsidR="004D269F" w:rsidRPr="00CB0DEA">
      <w:footerReference w:type="default" r:id="rId10"/>
      <w:pgSz w:w="11906" w:h="16838"/>
      <w:pgMar w:top="993" w:right="851" w:bottom="1134" w:left="1134" w:header="709" w:footer="28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A24E" w16cex:dateUtc="2022-09-12T09:19:00Z"/>
  <w16cex:commentExtensible w16cex:durableId="26C9A30A" w16cex:dateUtc="2022-09-12T09:22:00Z"/>
  <w16cex:commentExtensible w16cex:durableId="26C9D0BE" w16cex:dateUtc="2022-09-12T12:37:00Z"/>
  <w16cex:commentExtensible w16cex:durableId="26C9AD15" w16cex:dateUtc="2022-09-12T10:05:00Z"/>
  <w16cex:commentExtensible w16cex:durableId="26C9AD33" w16cex:dateUtc="2022-09-12T10:05:00Z"/>
  <w16cex:commentExtensible w16cex:durableId="26C9AD69" w16cex:dateUtc="2022-09-12T10:06:00Z"/>
  <w16cex:commentExtensible w16cex:durableId="26C9B1BA" w16cex:dateUtc="2022-09-12T10:25:00Z"/>
  <w16cex:commentExtensible w16cex:durableId="26C9A0B8" w16cex:dateUtc="2022-09-12T09:12:00Z"/>
  <w16cex:commentExtensible w16cex:durableId="26C9A12D" w16cex:dateUtc="2022-09-12T09:14:00Z"/>
  <w16cex:commentExtensible w16cex:durableId="26C9B3B4" w16cex:dateUtc="2022-09-12T10:33:00Z"/>
  <w16cex:commentExtensible w16cex:durableId="26C9B5A1" w16cex:dateUtc="2022-09-12T10:41:00Z"/>
  <w16cex:commentExtensible w16cex:durableId="26C9B606" w16cex:dateUtc="2022-09-12T10:43:00Z"/>
  <w16cex:commentExtensible w16cex:durableId="26C9B942" w16cex:dateUtc="2022-09-12T10:57:00Z"/>
  <w16cex:commentExtensible w16cex:durableId="26C9B84A" w16cex:dateUtc="2022-09-12T10:53:00Z"/>
  <w16cex:commentExtensible w16cex:durableId="26C9B87A" w16cex:dateUtc="2022-09-12T10:54:00Z"/>
  <w16cex:commentExtensible w16cex:durableId="26C9BA1D" w16cex:dateUtc="2022-09-12T11:01:00Z"/>
  <w16cex:commentExtensible w16cex:durableId="26C9BBC4" w16cex:dateUtc="2022-09-12T11:08:00Z"/>
  <w16cex:commentExtensible w16cex:durableId="26C9BC5E" w16cex:dateUtc="2022-09-12T11:10:00Z"/>
  <w16cex:commentExtensible w16cex:durableId="26C9BCAF" w16cex:dateUtc="2022-09-12T11:11:00Z"/>
  <w16cex:commentExtensible w16cex:durableId="26C9BCE4" w16cex:dateUtc="2022-09-12T11:12:00Z"/>
  <w16cex:commentExtensible w16cex:durableId="26C9CA82" w16cex:dateUtc="2022-09-12T12:10:00Z"/>
  <w16cex:commentExtensible w16cex:durableId="26C9CAF7" w16cex:dateUtc="2022-09-12T12:12:00Z"/>
  <w16cex:commentExtensible w16cex:durableId="26C9CBAF" w16cex:dateUtc="2022-09-12T12:15:00Z"/>
  <w16cex:commentExtensible w16cex:durableId="26C9A294" w16cex:dateUtc="2022-09-12T09:20:00Z"/>
  <w16cex:commentExtensible w16cex:durableId="26C9A2C1" w16cex:dateUtc="2022-09-12T09:21:00Z"/>
  <w16cex:commentExtensible w16cex:durableId="26C9CBFA" w16cex:dateUtc="2022-09-12T12:17:00Z"/>
  <w16cex:commentExtensible w16cex:durableId="26C9D113" w16cex:dateUtc="2022-09-12T12: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482AB9" w16cid:durableId="26C9A24E"/>
  <w16cid:commentId w16cid:paraId="4433E27B" w16cid:durableId="26C9A30A"/>
  <w16cid:commentId w16cid:paraId="410105D4" w16cid:durableId="26C9D0BE"/>
  <w16cid:commentId w16cid:paraId="704C4CED" w16cid:durableId="26C9AD15"/>
  <w16cid:commentId w16cid:paraId="045DC487" w16cid:durableId="26C9AD33"/>
  <w16cid:commentId w16cid:paraId="0090DABF" w16cid:durableId="26C9AD69"/>
  <w16cid:commentId w16cid:paraId="3A1D1AFD" w16cid:durableId="26C9B1BA"/>
  <w16cid:commentId w16cid:paraId="05D935C3" w16cid:durableId="26C9A0B8"/>
  <w16cid:commentId w16cid:paraId="657D8A11" w16cid:durableId="26C9A12D"/>
  <w16cid:commentId w16cid:paraId="06DB6149" w16cid:durableId="26C9B3B4"/>
  <w16cid:commentId w16cid:paraId="527BA0FB" w16cid:durableId="26C9B5A1"/>
  <w16cid:commentId w16cid:paraId="7C243A5E" w16cid:durableId="26C9B606"/>
  <w16cid:commentId w16cid:paraId="3D387B5F" w16cid:durableId="26C9B942"/>
  <w16cid:commentId w16cid:paraId="6C9E2FC6" w16cid:durableId="26C9B84A"/>
  <w16cid:commentId w16cid:paraId="56FB158D" w16cid:durableId="26C9B87A"/>
  <w16cid:commentId w16cid:paraId="386CADCF" w16cid:durableId="26C9BA1D"/>
  <w16cid:commentId w16cid:paraId="36DE4576" w16cid:durableId="26C9BBC4"/>
  <w16cid:commentId w16cid:paraId="529CC2CF" w16cid:durableId="26C9BC5E"/>
  <w16cid:commentId w16cid:paraId="476F1082" w16cid:durableId="26C9BCAF"/>
  <w16cid:commentId w16cid:paraId="7AF2D923" w16cid:durableId="26C9BCE4"/>
  <w16cid:commentId w16cid:paraId="02ADE5E5" w16cid:durableId="26C9CA82"/>
  <w16cid:commentId w16cid:paraId="416C971B" w16cid:durableId="26C9CAF7"/>
  <w16cid:commentId w16cid:paraId="55021165" w16cid:durableId="26C9CBAF"/>
  <w16cid:commentId w16cid:paraId="4262AD18" w16cid:durableId="26C9A294"/>
  <w16cid:commentId w16cid:paraId="48217161" w16cid:durableId="26C9A2C1"/>
  <w16cid:commentId w16cid:paraId="443E2A61" w16cid:durableId="26C9CBFA"/>
  <w16cid:commentId w16cid:paraId="612D34D0" w16cid:durableId="26C9D1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C44" w:rsidRDefault="00E751C7">
      <w:pPr>
        <w:spacing w:after="0" w:line="240" w:lineRule="auto"/>
      </w:pPr>
      <w:r>
        <w:separator/>
      </w:r>
    </w:p>
  </w:endnote>
  <w:endnote w:type="continuationSeparator" w:id="0">
    <w:p w:rsidR="002E5C44" w:rsidRDefault="00E75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888573"/>
      <w:docPartObj>
        <w:docPartGallery w:val="Page Numbers (Bottom of Page)"/>
        <w:docPartUnique/>
      </w:docPartObj>
    </w:sdtPr>
    <w:sdtContent>
      <w:p w:rsidR="0091607B" w:rsidRDefault="0091607B">
        <w:pPr>
          <w:pStyle w:val="a7"/>
          <w:jc w:val="center"/>
        </w:pPr>
        <w:r>
          <w:fldChar w:fldCharType="begin"/>
        </w:r>
        <w:r>
          <w:instrText>PAGE   \* MERGEFORMAT</w:instrText>
        </w:r>
        <w:r>
          <w:fldChar w:fldCharType="separate"/>
        </w:r>
        <w:r w:rsidR="00E751C7">
          <w:rPr>
            <w:noProof/>
          </w:rPr>
          <w:t>24</w:t>
        </w:r>
        <w:r>
          <w:fldChar w:fldCharType="end"/>
        </w:r>
      </w:p>
    </w:sdtContent>
  </w:sdt>
  <w:p w:rsidR="0091607B" w:rsidRDefault="009160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C44" w:rsidRDefault="00E751C7">
      <w:pPr>
        <w:spacing w:after="0" w:line="240" w:lineRule="auto"/>
      </w:pPr>
      <w:r>
        <w:separator/>
      </w:r>
    </w:p>
  </w:footnote>
  <w:footnote w:type="continuationSeparator" w:id="0">
    <w:p w:rsidR="002E5C44" w:rsidRDefault="00E751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B4094"/>
    <w:multiLevelType w:val="hybridMultilevel"/>
    <w:tmpl w:val="E2F8F5B4"/>
    <w:lvl w:ilvl="0" w:tplc="103E8E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1AA445CC"/>
    <w:multiLevelType w:val="multilevel"/>
    <w:tmpl w:val="AD52B244"/>
    <w:lvl w:ilvl="0">
      <w:start w:val="4"/>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 w15:restartNumberingAfterBreak="0">
    <w:nsid w:val="225F4CEB"/>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568505B"/>
    <w:multiLevelType w:val="multilevel"/>
    <w:tmpl w:val="087845B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20F347A"/>
    <w:multiLevelType w:val="hybridMultilevel"/>
    <w:tmpl w:val="F620E5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377A7214"/>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68C33C3"/>
    <w:multiLevelType w:val="multilevel"/>
    <w:tmpl w:val="EFC64036"/>
    <w:lvl w:ilvl="0">
      <w:start w:val="1"/>
      <w:numFmt w:val="decimal"/>
      <w:lvlText w:val="%1"/>
      <w:lvlJc w:val="left"/>
      <w:pPr>
        <w:ind w:left="375" w:hanging="375"/>
      </w:pPr>
      <w:rPr>
        <w:rFonts w:hint="default"/>
      </w:rPr>
    </w:lvl>
    <w:lvl w:ilvl="1">
      <w:start w:val="1"/>
      <w:numFmt w:val="bullet"/>
      <w:lvlText w:val=""/>
      <w:lvlJc w:val="left"/>
      <w:pPr>
        <w:ind w:left="517" w:hanging="375"/>
      </w:pPr>
      <w:rPr>
        <w:rFonts w:ascii="Symbol" w:hAnsi="Symbol"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7" w15:restartNumberingAfterBreak="0">
    <w:nsid w:val="4A3050ED"/>
    <w:multiLevelType w:val="hybridMultilevel"/>
    <w:tmpl w:val="01E4BED2"/>
    <w:lvl w:ilvl="0" w:tplc="738650E6">
      <w:start w:val="4"/>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303815"/>
    <w:multiLevelType w:val="multilevel"/>
    <w:tmpl w:val="6E401B6A"/>
    <w:lvl w:ilvl="0">
      <w:start w:val="4"/>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55683DA6"/>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56B1076D"/>
    <w:multiLevelType w:val="multilevel"/>
    <w:tmpl w:val="44109E8A"/>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1512351"/>
    <w:multiLevelType w:val="multilevel"/>
    <w:tmpl w:val="1D78F814"/>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677959DE"/>
    <w:multiLevelType w:val="multilevel"/>
    <w:tmpl w:val="A9D61144"/>
    <w:lvl w:ilvl="0">
      <w:start w:val="2"/>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72655C73"/>
    <w:multiLevelType w:val="hybridMultilevel"/>
    <w:tmpl w:val="CEF4DE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4" w15:restartNumberingAfterBreak="0">
    <w:nsid w:val="7E7F338A"/>
    <w:multiLevelType w:val="hybridMultilevel"/>
    <w:tmpl w:val="F4340F0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1"/>
  </w:num>
  <w:num w:numId="2">
    <w:abstractNumId w:val="10"/>
  </w:num>
  <w:num w:numId="3">
    <w:abstractNumId w:val="13"/>
  </w:num>
  <w:num w:numId="4">
    <w:abstractNumId w:val="14"/>
  </w:num>
  <w:num w:numId="5">
    <w:abstractNumId w:val="7"/>
  </w:num>
  <w:num w:numId="6">
    <w:abstractNumId w:val="5"/>
  </w:num>
  <w:num w:numId="7">
    <w:abstractNumId w:val="12"/>
  </w:num>
  <w:num w:numId="8">
    <w:abstractNumId w:val="2"/>
  </w:num>
  <w:num w:numId="9">
    <w:abstractNumId w:val="9"/>
  </w:num>
  <w:num w:numId="10">
    <w:abstractNumId w:val="8"/>
  </w:num>
  <w:num w:numId="11">
    <w:abstractNumId w:val="0"/>
  </w:num>
  <w:num w:numId="12">
    <w:abstractNumId w:val="4"/>
  </w:num>
  <w:num w:numId="13">
    <w:abstractNumId w:val="11"/>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C44"/>
    <w:rsid w:val="000478D8"/>
    <w:rsid w:val="001F3189"/>
    <w:rsid w:val="00223849"/>
    <w:rsid w:val="00264052"/>
    <w:rsid w:val="002A539C"/>
    <w:rsid w:val="002E5C44"/>
    <w:rsid w:val="004D269F"/>
    <w:rsid w:val="005020C6"/>
    <w:rsid w:val="0052285F"/>
    <w:rsid w:val="005352ED"/>
    <w:rsid w:val="00557C21"/>
    <w:rsid w:val="005C3D82"/>
    <w:rsid w:val="007271D7"/>
    <w:rsid w:val="00754C8E"/>
    <w:rsid w:val="007F094F"/>
    <w:rsid w:val="0091607B"/>
    <w:rsid w:val="00A1381E"/>
    <w:rsid w:val="00AF3CA9"/>
    <w:rsid w:val="00C13551"/>
    <w:rsid w:val="00CB0DEA"/>
    <w:rsid w:val="00CB378F"/>
    <w:rsid w:val="00CB68AC"/>
    <w:rsid w:val="00CD34AE"/>
    <w:rsid w:val="00E52DD8"/>
    <w:rsid w:val="00E751C7"/>
    <w:rsid w:val="00F03928"/>
    <w:rsid w:val="00F34D3A"/>
    <w:rsid w:val="00F73136"/>
    <w:rsid w:val="00FE6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25589160-6000-4FBE-92E7-ADD68D06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Times New Roman" w:hAnsi="Calibri" w:cs="Times New Roman"/>
      <w:lang w:eastAsia="ru-RU"/>
    </w:rPr>
  </w:style>
  <w:style w:type="paragraph" w:styleId="6">
    <w:name w:val="heading 6"/>
    <w:basedOn w:val="a"/>
    <w:next w:val="a"/>
    <w:link w:val="60"/>
    <w:uiPriority w:val="99"/>
    <w:qFormat/>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Pr>
      <w:rFonts w:ascii="Calibri" w:eastAsia="Times New Roman" w:hAnsi="Calibri" w:cs="Times New Roman"/>
      <w:b/>
      <w:bCs/>
      <w:lang w:eastAsia="ru-RU"/>
    </w:rPr>
  </w:style>
  <w:style w:type="paragraph" w:styleId="a3">
    <w:name w:val="Body Text"/>
    <w:basedOn w:val="a"/>
    <w:link w:val="a4"/>
    <w:uiPriority w:val="99"/>
    <w:pPr>
      <w:widowControl w:val="0"/>
      <w:autoSpaceDE w:val="0"/>
      <w:autoSpaceDN w:val="0"/>
      <w:adjustRightInd w:val="0"/>
      <w:spacing w:after="0" w:line="240" w:lineRule="auto"/>
    </w:pPr>
    <w:rPr>
      <w:rFonts w:ascii="Times New Roman" w:hAnsi="Times New Roman"/>
      <w:sz w:val="28"/>
      <w:szCs w:val="20"/>
    </w:rPr>
  </w:style>
  <w:style w:type="character" w:customStyle="1" w:styleId="a4">
    <w:name w:val="Основной текст Знак"/>
    <w:basedOn w:val="a0"/>
    <w:link w:val="a3"/>
    <w:uiPriority w:val="99"/>
    <w:rPr>
      <w:rFonts w:ascii="Times New Roman" w:eastAsia="Times New Roman" w:hAnsi="Times New Roman" w:cs="Times New Roman"/>
      <w:sz w:val="28"/>
      <w:szCs w:val="20"/>
      <w:lang w:eastAsia="ru-RU"/>
    </w:rPr>
  </w:style>
  <w:style w:type="paragraph" w:styleId="a5">
    <w:name w:val="header"/>
    <w:basedOn w:val="a"/>
    <w:link w:val="a6"/>
    <w:uiPriority w:val="99"/>
    <w:pPr>
      <w:tabs>
        <w:tab w:val="center" w:pos="4677"/>
        <w:tab w:val="right" w:pos="9355"/>
      </w:tabs>
      <w:spacing w:after="0" w:line="240" w:lineRule="auto"/>
    </w:pPr>
  </w:style>
  <w:style w:type="character" w:customStyle="1" w:styleId="a6">
    <w:name w:val="Верхний колонтитул Знак"/>
    <w:basedOn w:val="a0"/>
    <w:link w:val="a5"/>
    <w:uiPriority w:val="99"/>
    <w:rPr>
      <w:rFonts w:ascii="Calibri" w:eastAsia="Times New Roman" w:hAnsi="Calibri" w:cs="Times New Roman"/>
      <w:lang w:eastAsia="ru-RU"/>
    </w:rPr>
  </w:style>
  <w:style w:type="paragraph" w:styleId="a7">
    <w:name w:val="footer"/>
    <w:basedOn w:val="a"/>
    <w:link w:val="a8"/>
    <w:uiPriority w:val="99"/>
    <w:pPr>
      <w:tabs>
        <w:tab w:val="center" w:pos="4677"/>
        <w:tab w:val="right" w:pos="9355"/>
      </w:tabs>
      <w:spacing w:after="0" w:line="240" w:lineRule="auto"/>
    </w:pPr>
  </w:style>
  <w:style w:type="character" w:customStyle="1" w:styleId="a8">
    <w:name w:val="Нижний колонтитул Знак"/>
    <w:basedOn w:val="a0"/>
    <w:link w:val="a7"/>
    <w:uiPriority w:val="99"/>
    <w:rPr>
      <w:rFonts w:ascii="Calibri" w:eastAsia="Times New Roman" w:hAnsi="Calibri" w:cs="Times New Roman"/>
      <w:lang w:eastAsia="ru-RU"/>
    </w:rPr>
  </w:style>
  <w:style w:type="character" w:styleId="a9">
    <w:name w:val="page number"/>
    <w:uiPriority w:val="99"/>
    <w:rPr>
      <w:rFonts w:cs="Times New Roman"/>
    </w:rPr>
  </w:style>
  <w:style w:type="paragraph" w:styleId="aa">
    <w:name w:val="List Paragraph"/>
    <w:basedOn w:val="a"/>
    <w:uiPriority w:val="34"/>
    <w:qFormat/>
    <w:pPr>
      <w:spacing w:after="160" w:line="259" w:lineRule="auto"/>
      <w:ind w:left="720"/>
      <w:contextualSpacing/>
    </w:pPr>
    <w:rPr>
      <w:rFonts w:eastAsia="Calibri"/>
      <w:lang w:eastAsia="en-US"/>
    </w:rPr>
  </w:style>
  <w:style w:type="paragraph" w:styleId="ab">
    <w:name w:val="Normal (Web)"/>
    <w:basedOn w:val="a"/>
    <w:unhideWhenUsed/>
    <w:pPr>
      <w:spacing w:before="100" w:beforeAutospacing="1" w:after="100" w:afterAutospacing="1" w:line="240" w:lineRule="auto"/>
    </w:pPr>
    <w:rPr>
      <w:rFonts w:ascii="Times New Roman" w:hAnsi="Times New Roman"/>
      <w:sz w:val="24"/>
      <w:szCs w:val="24"/>
    </w:rPr>
  </w:style>
  <w:style w:type="character" w:styleId="ac">
    <w:name w:val="Strong"/>
    <w:uiPriority w:val="22"/>
    <w:qFormat/>
    <w:rPr>
      <w:b/>
      <w:bCs/>
    </w:rPr>
  </w:style>
  <w:style w:type="character" w:styleId="ad">
    <w:name w:val="line number"/>
    <w:basedOn w:val="a0"/>
    <w:uiPriority w:val="99"/>
    <w:semiHidden/>
    <w:unhideWhenUsed/>
  </w:style>
  <w:style w:type="paragraph" w:styleId="ae">
    <w:name w:val="Balloon Text"/>
    <w:basedOn w:val="a"/>
    <w:link w:val="af"/>
    <w:uiPriority w:val="99"/>
    <w:semiHidden/>
    <w:unhideWhenUse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Pr>
      <w:rFonts w:ascii="Segoe UI" w:eastAsia="Times New Roman" w:hAnsi="Segoe UI" w:cs="Segoe UI"/>
      <w:sz w:val="18"/>
      <w:szCs w:val="18"/>
      <w:lang w:eastAsia="ru-RU"/>
    </w:rPr>
  </w:style>
  <w:style w:type="table" w:styleId="af0">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Pr>
      <w:sz w:val="16"/>
      <w:szCs w:val="16"/>
    </w:rPr>
  </w:style>
  <w:style w:type="paragraph" w:styleId="af2">
    <w:name w:val="annotation text"/>
    <w:basedOn w:val="a"/>
    <w:link w:val="af3"/>
    <w:uiPriority w:val="99"/>
    <w:semiHidden/>
    <w:unhideWhenUsed/>
    <w:pPr>
      <w:spacing w:line="240" w:lineRule="auto"/>
    </w:pPr>
    <w:rPr>
      <w:sz w:val="20"/>
      <w:szCs w:val="20"/>
    </w:rPr>
  </w:style>
  <w:style w:type="character" w:customStyle="1" w:styleId="af3">
    <w:name w:val="Текст примечания Знак"/>
    <w:basedOn w:val="a0"/>
    <w:link w:val="af2"/>
    <w:uiPriority w:val="99"/>
    <w:semiHidden/>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Pr>
      <w:b/>
      <w:bCs/>
    </w:rPr>
  </w:style>
  <w:style w:type="character" w:customStyle="1" w:styleId="af5">
    <w:name w:val="Тема примечания Знак"/>
    <w:basedOn w:val="af3"/>
    <w:link w:val="af4"/>
    <w:uiPriority w:val="99"/>
    <w:semiHidden/>
    <w:rPr>
      <w:rFonts w:ascii="Calibri" w:eastAsia="Times New Roman" w:hAnsi="Calibri" w:cs="Times New Roman"/>
      <w:b/>
      <w:bCs/>
      <w:sz w:val="20"/>
      <w:szCs w:val="20"/>
      <w:lang w:eastAsia="ru-RU"/>
    </w:rPr>
  </w:style>
  <w:style w:type="paragraph" w:customStyle="1" w:styleId="4">
    <w:name w:val="заголовок 4"/>
    <w:basedOn w:val="a"/>
    <w:next w:val="a"/>
    <w:rsid w:val="00CB0DEA"/>
    <w:pPr>
      <w:keepNext/>
      <w:autoSpaceDE w:val="0"/>
      <w:autoSpaceDN w:val="0"/>
      <w:spacing w:after="0" w:line="240" w:lineRule="auto"/>
      <w:jc w:val="right"/>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036475">
      <w:bodyDiv w:val="1"/>
      <w:marLeft w:val="0"/>
      <w:marRight w:val="0"/>
      <w:marTop w:val="0"/>
      <w:marBottom w:val="0"/>
      <w:divBdr>
        <w:top w:val="none" w:sz="0" w:space="0" w:color="auto"/>
        <w:left w:val="none" w:sz="0" w:space="0" w:color="auto"/>
        <w:bottom w:val="none" w:sz="0" w:space="0" w:color="auto"/>
        <w:right w:val="none" w:sz="0" w:space="0" w:color="auto"/>
      </w:divBdr>
    </w:div>
    <w:div w:id="1272279842">
      <w:bodyDiv w:val="1"/>
      <w:marLeft w:val="0"/>
      <w:marRight w:val="0"/>
      <w:marTop w:val="0"/>
      <w:marBottom w:val="0"/>
      <w:divBdr>
        <w:top w:val="none" w:sz="0" w:space="0" w:color="auto"/>
        <w:left w:val="none" w:sz="0" w:space="0" w:color="auto"/>
        <w:bottom w:val="none" w:sz="0" w:space="0" w:color="auto"/>
        <w:right w:val="none" w:sz="0" w:space="0" w:color="auto"/>
      </w:divBdr>
    </w:div>
    <w:div w:id="1318727790">
      <w:bodyDiv w:val="1"/>
      <w:marLeft w:val="0"/>
      <w:marRight w:val="0"/>
      <w:marTop w:val="0"/>
      <w:marBottom w:val="0"/>
      <w:divBdr>
        <w:top w:val="none" w:sz="0" w:space="0" w:color="auto"/>
        <w:left w:val="none" w:sz="0" w:space="0" w:color="auto"/>
        <w:bottom w:val="none" w:sz="0" w:space="0" w:color="auto"/>
        <w:right w:val="none" w:sz="0" w:space="0" w:color="auto"/>
      </w:divBdr>
    </w:div>
    <w:div w:id="21130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69599B-3DE0-4FBD-BFBF-8ECC7B2F309E}">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3FE4C2A-D910-49CF-AA04-132576807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26</Pages>
  <Words>6640</Words>
  <Characters>37849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Хомченко Анастасия Васильевна</dc:creator>
  <cp:keywords/>
  <dc:description/>
  <cp:lastModifiedBy>User</cp:lastModifiedBy>
  <cp:revision>33</cp:revision>
  <cp:lastPrinted>2022-09-13T14:15:00Z</cp:lastPrinted>
  <dcterms:created xsi:type="dcterms:W3CDTF">2024-11-21T08:54:00Z</dcterms:created>
  <dcterms:modified xsi:type="dcterms:W3CDTF">2024-11-21T11:59:00Z</dcterms:modified>
</cp:coreProperties>
</file>